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6DE4" w14:textId="71661DAC" w:rsidR="00FF221D" w:rsidRPr="00FF221D" w:rsidRDefault="00FF221D" w:rsidP="00FF221D">
      <w:pPr>
        <w:rPr>
          <w:sz w:val="22"/>
          <w:szCs w:val="22"/>
        </w:rPr>
      </w:pPr>
      <w:r w:rsidRPr="00FF221D">
        <w:rPr>
          <w:sz w:val="22"/>
          <w:szCs w:val="22"/>
        </w:rPr>
        <w:t>Ich suche eine Stelle aus einem Joule Verne Roman, glabue x Meilen unter Wasser. Er sagt etwas wie folgendes: aufgrund des Abschmelzens des Eises verdünnt sich das Wasser, somit nimmt die Salzwasserkonzentration ab, somit ist es eher möglich, dass Wasser verdampft und so mehr Wolken und Gewitter an gewissen Küsten entstehen. Wo steht das? Kannst Du einen Auszug des Kapitels geben ?</w:t>
      </w:r>
    </w:p>
    <w:p w14:paraId="43F6AA7B" w14:textId="77777777" w:rsidR="00FF221D" w:rsidRPr="00FF221D" w:rsidRDefault="00FF221D" w:rsidP="00FF221D">
      <w:pPr>
        <w:rPr>
          <w:sz w:val="22"/>
          <w:szCs w:val="22"/>
        </w:rPr>
      </w:pPr>
      <w:r w:rsidRPr="00FF221D">
        <w:rPr>
          <w:sz w:val="22"/>
          <w:szCs w:val="22"/>
        </w:rPr>
        <w:t>Nachgedacht für 3m 27s</w:t>
      </w:r>
    </w:p>
    <w:p w14:paraId="68F704AD" w14:textId="77777777" w:rsidR="00FF221D" w:rsidRPr="00FF221D" w:rsidRDefault="00FF221D" w:rsidP="00FF221D">
      <w:pPr>
        <w:rPr>
          <w:sz w:val="22"/>
          <w:szCs w:val="22"/>
        </w:rPr>
      </w:pPr>
      <w:r w:rsidRPr="00FF221D">
        <w:rPr>
          <w:sz w:val="22"/>
          <w:szCs w:val="22"/>
        </w:rPr>
        <w:t xml:space="preserve">Ja – </w:t>
      </w:r>
      <w:r w:rsidRPr="00FF221D">
        <w:rPr>
          <w:b/>
          <w:bCs/>
          <w:sz w:val="22"/>
          <w:szCs w:val="22"/>
        </w:rPr>
        <w:t xml:space="preserve">die Idee „weniger Salz </w:t>
      </w:r>
      <w:r w:rsidRPr="00FF221D">
        <w:rPr>
          <w:rFonts w:ascii="Cambria Math" w:hAnsi="Cambria Math" w:cs="Cambria Math"/>
          <w:b/>
          <w:bCs/>
          <w:sz w:val="22"/>
          <w:szCs w:val="22"/>
        </w:rPr>
        <w:t>⇒</w:t>
      </w:r>
      <w:r w:rsidRPr="00FF221D">
        <w:rPr>
          <w:b/>
          <w:bCs/>
          <w:sz w:val="22"/>
          <w:szCs w:val="22"/>
        </w:rPr>
        <w:t xml:space="preserve"> leichter verdampfbar</w:t>
      </w:r>
      <w:r w:rsidRPr="00FF221D">
        <w:rPr>
          <w:rFonts w:ascii="Aptos" w:hAnsi="Aptos" w:cs="Aptos"/>
          <w:b/>
          <w:bCs/>
          <w:sz w:val="22"/>
          <w:szCs w:val="22"/>
        </w:rPr>
        <w:t>“</w:t>
      </w:r>
      <w:r w:rsidRPr="00FF221D">
        <w:rPr>
          <w:b/>
          <w:bCs/>
          <w:sz w:val="22"/>
          <w:szCs w:val="22"/>
        </w:rPr>
        <w:t xml:space="preserve"> steht tats</w:t>
      </w:r>
      <w:r w:rsidRPr="00FF221D">
        <w:rPr>
          <w:rFonts w:ascii="Aptos" w:hAnsi="Aptos" w:cs="Aptos"/>
          <w:b/>
          <w:bCs/>
          <w:sz w:val="22"/>
          <w:szCs w:val="22"/>
        </w:rPr>
        <w:t>ä</w:t>
      </w:r>
      <w:r w:rsidRPr="00FF221D">
        <w:rPr>
          <w:b/>
          <w:bCs/>
          <w:sz w:val="22"/>
          <w:szCs w:val="22"/>
        </w:rPr>
        <w:t xml:space="preserve">chlich in </w:t>
      </w:r>
      <w:r w:rsidRPr="00FF221D">
        <w:rPr>
          <w:b/>
          <w:bCs/>
          <w:i/>
          <w:iCs/>
          <w:sz w:val="22"/>
          <w:szCs w:val="22"/>
        </w:rPr>
        <w:t>20 000 lieues sous les mers</w:t>
      </w:r>
      <w:r w:rsidRPr="00FF221D">
        <w:rPr>
          <w:sz w:val="22"/>
          <w:szCs w:val="22"/>
        </w:rPr>
        <w:t xml:space="preserve">, aber </w:t>
      </w:r>
      <w:r w:rsidRPr="00FF221D">
        <w:rPr>
          <w:b/>
          <w:bCs/>
          <w:sz w:val="22"/>
          <w:szCs w:val="22"/>
        </w:rPr>
        <w:t>nicht als genau diese lange Kausalkette mit Eis-Schmelze + Gewitter</w:t>
      </w:r>
      <w:r w:rsidRPr="00FF221D">
        <w:rPr>
          <w:sz w:val="22"/>
          <w:szCs w:val="22"/>
        </w:rPr>
        <w:t xml:space="preserve"> in einem einzigen Satz. Verne streut die Bausteine an verschiedenen Stellen.</w:t>
      </w:r>
    </w:p>
    <w:p w14:paraId="677B5270" w14:textId="77777777" w:rsidR="00FF221D" w:rsidRPr="00FF221D" w:rsidRDefault="00FF221D" w:rsidP="00FF221D">
      <w:pPr>
        <w:rPr>
          <w:b/>
          <w:bCs/>
          <w:sz w:val="22"/>
          <w:szCs w:val="22"/>
        </w:rPr>
      </w:pPr>
      <w:r w:rsidRPr="00FF221D">
        <w:rPr>
          <w:b/>
          <w:bCs/>
          <w:sz w:val="22"/>
          <w:szCs w:val="22"/>
        </w:rPr>
        <w:t>1) „Salz macht Meerwasser weniger verdampfbar“ – das ist die Kernstelle</w:t>
      </w:r>
    </w:p>
    <w:p w14:paraId="01167A9E" w14:textId="77777777" w:rsidR="00FF221D" w:rsidRPr="00FF221D" w:rsidRDefault="00FF221D" w:rsidP="00FF221D">
      <w:pPr>
        <w:rPr>
          <w:sz w:val="22"/>
          <w:szCs w:val="22"/>
        </w:rPr>
      </w:pPr>
      <w:r w:rsidRPr="00FF221D">
        <w:rPr>
          <w:sz w:val="22"/>
          <w:szCs w:val="22"/>
        </w:rPr>
        <w:t xml:space="preserve">Das steht in </w:t>
      </w:r>
      <w:r w:rsidRPr="00FF221D">
        <w:rPr>
          <w:b/>
          <w:bCs/>
          <w:sz w:val="22"/>
          <w:szCs w:val="22"/>
        </w:rPr>
        <w:t>Teil 1, Kapitel XVIII: „Quatre mille lieues sous le Pacifique“</w:t>
      </w:r>
      <w:r w:rsidRPr="00FF221D">
        <w:rPr>
          <w:sz w:val="22"/>
          <w:szCs w:val="22"/>
        </w:rPr>
        <w:t xml:space="preserve"> (Nemos Monolog über die „Zirkulation“ des Ozeans). Er sagt wörtlich:</w:t>
      </w:r>
    </w:p>
    <w:p w14:paraId="566AB067" w14:textId="77777777" w:rsidR="00FF221D" w:rsidRPr="00FF221D" w:rsidRDefault="00FF221D" w:rsidP="00FF221D">
      <w:pPr>
        <w:rPr>
          <w:sz w:val="22"/>
          <w:szCs w:val="22"/>
          <w:lang w:val="fr-CH"/>
        </w:rPr>
      </w:pPr>
      <w:r w:rsidRPr="00FF221D">
        <w:rPr>
          <w:sz w:val="22"/>
          <w:szCs w:val="22"/>
          <w:lang w:val="fr-CH"/>
        </w:rPr>
        <w:t xml:space="preserve">« Les sels … rendent les eaux marines moins évaporables, et empêchent les vents de leur enlever une trop grande quantité de vapeurs… » </w:t>
      </w:r>
    </w:p>
    <w:p w14:paraId="55FE3151" w14:textId="77777777" w:rsidR="00FF221D" w:rsidRPr="00FF221D" w:rsidRDefault="00FF221D" w:rsidP="00FF221D">
      <w:pPr>
        <w:rPr>
          <w:sz w:val="22"/>
          <w:szCs w:val="22"/>
        </w:rPr>
      </w:pPr>
      <w:r w:rsidRPr="00FF221D">
        <w:rPr>
          <w:sz w:val="22"/>
          <w:szCs w:val="22"/>
        </w:rPr>
        <w:t xml:space="preserve">Das ist genau die Aussage, aus der man folgern kann: </w:t>
      </w:r>
      <w:r w:rsidRPr="00FF221D">
        <w:rPr>
          <w:b/>
          <w:bCs/>
          <w:sz w:val="22"/>
          <w:szCs w:val="22"/>
        </w:rPr>
        <w:t>Wenn der Salzgehalt sinkt, wird das Wasser (leicht) „evaporabler“</w:t>
      </w:r>
      <w:r w:rsidRPr="00FF221D">
        <w:rPr>
          <w:sz w:val="22"/>
          <w:szCs w:val="22"/>
        </w:rPr>
        <w:t>.</w:t>
      </w:r>
    </w:p>
    <w:p w14:paraId="13B6C3D3" w14:textId="77777777" w:rsidR="00FF221D" w:rsidRPr="00FF221D" w:rsidRDefault="00FF221D" w:rsidP="00FF221D">
      <w:pPr>
        <w:rPr>
          <w:b/>
          <w:bCs/>
          <w:sz w:val="22"/>
          <w:szCs w:val="22"/>
        </w:rPr>
      </w:pPr>
      <w:r w:rsidRPr="00FF221D">
        <w:rPr>
          <w:b/>
          <w:bCs/>
          <w:sz w:val="22"/>
          <w:szCs w:val="22"/>
        </w:rPr>
        <w:t xml:space="preserve">2) „Abschmelzen des Eises </w:t>
      </w:r>
      <w:r w:rsidRPr="00FF221D">
        <w:rPr>
          <w:rFonts w:ascii="Cambria Math" w:hAnsi="Cambria Math" w:cs="Cambria Math"/>
          <w:b/>
          <w:bCs/>
          <w:sz w:val="22"/>
          <w:szCs w:val="22"/>
        </w:rPr>
        <w:t>⇒</w:t>
      </w:r>
      <w:r w:rsidRPr="00FF221D">
        <w:rPr>
          <w:b/>
          <w:bCs/>
          <w:sz w:val="22"/>
          <w:szCs w:val="22"/>
        </w:rPr>
        <w:t xml:space="preserve"> extreme Feuchte / Nebel</w:t>
      </w:r>
      <w:r w:rsidRPr="00FF221D">
        <w:rPr>
          <w:rFonts w:ascii="Aptos" w:hAnsi="Aptos" w:cs="Aptos"/>
          <w:b/>
          <w:bCs/>
          <w:sz w:val="22"/>
          <w:szCs w:val="22"/>
        </w:rPr>
        <w:t>“</w:t>
      </w:r>
      <w:r w:rsidRPr="00FF221D">
        <w:rPr>
          <w:b/>
          <w:bCs/>
          <w:sz w:val="22"/>
          <w:szCs w:val="22"/>
        </w:rPr>
        <w:t xml:space="preserve"> </w:t>
      </w:r>
      <w:r w:rsidRPr="00FF221D">
        <w:rPr>
          <w:rFonts w:ascii="Aptos" w:hAnsi="Aptos" w:cs="Aptos"/>
          <w:b/>
          <w:bCs/>
          <w:sz w:val="22"/>
          <w:szCs w:val="22"/>
        </w:rPr>
        <w:t>–</w:t>
      </w:r>
      <w:r w:rsidRPr="00FF221D">
        <w:rPr>
          <w:b/>
          <w:bCs/>
          <w:sz w:val="22"/>
          <w:szCs w:val="22"/>
        </w:rPr>
        <w:t xml:space="preserve"> zweite passende Stelle</w:t>
      </w:r>
    </w:p>
    <w:p w14:paraId="65832F7F" w14:textId="77777777" w:rsidR="00FF221D" w:rsidRPr="00FF221D" w:rsidRDefault="00FF221D" w:rsidP="00FF221D">
      <w:pPr>
        <w:rPr>
          <w:sz w:val="22"/>
          <w:szCs w:val="22"/>
          <w:lang w:val="fr-CH"/>
        </w:rPr>
      </w:pPr>
      <w:r w:rsidRPr="00FF221D">
        <w:rPr>
          <w:sz w:val="22"/>
          <w:szCs w:val="22"/>
        </w:rPr>
        <w:t xml:space="preserve">Die Passage zur </w:t>
      </w:r>
      <w:r w:rsidRPr="00FF221D">
        <w:rPr>
          <w:b/>
          <w:bCs/>
          <w:sz w:val="22"/>
          <w:szCs w:val="22"/>
        </w:rPr>
        <w:t>Eisschmelze</w:t>
      </w:r>
      <w:r w:rsidRPr="00FF221D">
        <w:rPr>
          <w:sz w:val="22"/>
          <w:szCs w:val="22"/>
        </w:rPr>
        <w:t xml:space="preserve"> findet sich in </w:t>
      </w:r>
      <w:r w:rsidRPr="00FF221D">
        <w:rPr>
          <w:b/>
          <w:bCs/>
          <w:sz w:val="22"/>
          <w:szCs w:val="22"/>
        </w:rPr>
        <w:t>Teil 2, Kapitel XX: „Par 47°24′ de latitude et 17°28′ de longitude“</w:t>
      </w:r>
      <w:r w:rsidRPr="00FF221D">
        <w:rPr>
          <w:sz w:val="22"/>
          <w:szCs w:val="22"/>
        </w:rPr>
        <w:t xml:space="preserve"> (nach dem Sturm, Richtung Neufundland). </w:t>
      </w:r>
      <w:r w:rsidRPr="00FF221D">
        <w:rPr>
          <w:sz w:val="22"/>
          <w:szCs w:val="22"/>
          <w:lang w:val="fr-CH"/>
        </w:rPr>
        <w:t>Dort:</w:t>
      </w:r>
    </w:p>
    <w:p w14:paraId="74C1FDAA" w14:textId="77777777" w:rsidR="00FF221D" w:rsidRPr="00FF221D" w:rsidRDefault="00FF221D" w:rsidP="00FF221D">
      <w:pPr>
        <w:rPr>
          <w:sz w:val="22"/>
          <w:szCs w:val="22"/>
          <w:lang w:val="fr-CH"/>
        </w:rPr>
      </w:pPr>
      <w:r w:rsidRPr="00FF221D">
        <w:rPr>
          <w:sz w:val="22"/>
          <w:szCs w:val="22"/>
          <w:lang w:val="fr-CH"/>
        </w:rPr>
        <w:t xml:space="preserve">« … au milieu de ces brumes… Elles sont principalement dues à la fonte des glaces, qui entretient une extrême humidité dans l’atmosphère. » </w:t>
      </w:r>
    </w:p>
    <w:p w14:paraId="512D5D7D" w14:textId="77777777" w:rsidR="00FF221D" w:rsidRPr="00FF221D" w:rsidRDefault="00FF221D" w:rsidP="00FF221D">
      <w:pPr>
        <w:rPr>
          <w:sz w:val="22"/>
          <w:szCs w:val="22"/>
        </w:rPr>
      </w:pPr>
      <w:r w:rsidRPr="00FF221D">
        <w:rPr>
          <w:sz w:val="22"/>
          <w:szCs w:val="22"/>
        </w:rPr>
        <w:t xml:space="preserve">Hier geht es </w:t>
      </w:r>
      <w:r w:rsidRPr="00FF221D">
        <w:rPr>
          <w:b/>
          <w:bCs/>
          <w:sz w:val="22"/>
          <w:szCs w:val="22"/>
        </w:rPr>
        <w:t>klar um Luftfeuchtigkeit/Nebel</w:t>
      </w:r>
      <w:r w:rsidRPr="00FF221D">
        <w:rPr>
          <w:sz w:val="22"/>
          <w:szCs w:val="22"/>
        </w:rPr>
        <w:t>, nicht explizit um Salzgehalt.</w:t>
      </w:r>
    </w:p>
    <w:p w14:paraId="546872A1" w14:textId="77777777" w:rsidR="00FF221D" w:rsidRPr="00FF221D" w:rsidRDefault="00FF221D" w:rsidP="00FF221D">
      <w:pPr>
        <w:rPr>
          <w:b/>
          <w:bCs/>
          <w:sz w:val="22"/>
          <w:szCs w:val="22"/>
        </w:rPr>
      </w:pPr>
      <w:r w:rsidRPr="00FF221D">
        <w:rPr>
          <w:b/>
          <w:bCs/>
          <w:sz w:val="22"/>
          <w:szCs w:val="22"/>
        </w:rPr>
        <w:t>3) „Gewitter/Stürme“ – Verne erklärt das an der Küste anders (Gulf Stream)</w:t>
      </w:r>
    </w:p>
    <w:p w14:paraId="46026BBF" w14:textId="77777777" w:rsidR="00FF221D" w:rsidRPr="00FF221D" w:rsidRDefault="00FF221D" w:rsidP="00FF221D">
      <w:pPr>
        <w:rPr>
          <w:sz w:val="22"/>
          <w:szCs w:val="22"/>
        </w:rPr>
      </w:pPr>
      <w:r w:rsidRPr="00FF221D">
        <w:rPr>
          <w:sz w:val="22"/>
          <w:szCs w:val="22"/>
        </w:rPr>
        <w:t xml:space="preserve">Für die </w:t>
      </w:r>
      <w:r w:rsidRPr="00FF221D">
        <w:rPr>
          <w:b/>
          <w:bCs/>
          <w:sz w:val="22"/>
          <w:szCs w:val="22"/>
        </w:rPr>
        <w:t>Sturm-/Gewitter</w:t>
      </w:r>
      <w:r w:rsidRPr="00FF221D">
        <w:rPr>
          <w:sz w:val="22"/>
          <w:szCs w:val="22"/>
        </w:rPr>
        <w:t xml:space="preserve">-Begründung verwendet Verne im selben Abschnitt eher den </w:t>
      </w:r>
      <w:r w:rsidRPr="00FF221D">
        <w:rPr>
          <w:b/>
          <w:bCs/>
          <w:sz w:val="22"/>
          <w:szCs w:val="22"/>
        </w:rPr>
        <w:t>Gulf Stream</w:t>
      </w:r>
      <w:r w:rsidRPr="00FF221D">
        <w:rPr>
          <w:sz w:val="22"/>
          <w:szCs w:val="22"/>
        </w:rPr>
        <w:t xml:space="preserve"> und Temperaturunterschiede:</w:t>
      </w:r>
    </w:p>
    <w:p w14:paraId="65EC4F62" w14:textId="77777777" w:rsidR="00FF221D" w:rsidRPr="00FF221D" w:rsidRDefault="00FF221D" w:rsidP="00FF221D">
      <w:pPr>
        <w:rPr>
          <w:sz w:val="22"/>
          <w:szCs w:val="22"/>
          <w:lang w:val="fr-CH"/>
        </w:rPr>
      </w:pPr>
      <w:r w:rsidRPr="00FF221D">
        <w:rPr>
          <w:sz w:val="22"/>
          <w:szCs w:val="22"/>
          <w:lang w:val="fr-CH"/>
        </w:rPr>
        <w:t xml:space="preserve">« Ah ! ce Gulf-Stream… c’est lui qui crée ces formidables cyclones par la différence de température… » </w:t>
      </w:r>
    </w:p>
    <w:p w14:paraId="35AE4A01" w14:textId="77777777" w:rsidR="00FF221D" w:rsidRPr="00FF221D" w:rsidRDefault="00FF221D" w:rsidP="00FF221D">
      <w:pPr>
        <w:rPr>
          <w:b/>
          <w:bCs/>
          <w:sz w:val="22"/>
          <w:szCs w:val="22"/>
        </w:rPr>
      </w:pPr>
      <w:r w:rsidRPr="00FF221D">
        <w:rPr>
          <w:b/>
          <w:bCs/>
          <w:sz w:val="22"/>
          <w:szCs w:val="22"/>
        </w:rPr>
        <w:t>Fazit zu deinem paraphrasierten Satz</w:t>
      </w:r>
    </w:p>
    <w:p w14:paraId="7A59D550" w14:textId="77777777" w:rsidR="00FF221D" w:rsidRPr="00FF221D" w:rsidRDefault="00FF221D" w:rsidP="00FF221D">
      <w:pPr>
        <w:numPr>
          <w:ilvl w:val="0"/>
          <w:numId w:val="1"/>
        </w:numPr>
        <w:rPr>
          <w:sz w:val="22"/>
          <w:szCs w:val="22"/>
        </w:rPr>
      </w:pPr>
      <w:r w:rsidRPr="00FF221D">
        <w:rPr>
          <w:b/>
          <w:bCs/>
          <w:sz w:val="22"/>
          <w:szCs w:val="22"/>
        </w:rPr>
        <w:t>Direkt belegt</w:t>
      </w:r>
      <w:r w:rsidRPr="00FF221D">
        <w:rPr>
          <w:sz w:val="22"/>
          <w:szCs w:val="22"/>
        </w:rPr>
        <w:t xml:space="preserve">: </w:t>
      </w:r>
      <w:r w:rsidRPr="00FF221D">
        <w:rPr>
          <w:i/>
          <w:iCs/>
          <w:sz w:val="22"/>
          <w:szCs w:val="22"/>
        </w:rPr>
        <w:t xml:space="preserve">Salz ↓ </w:t>
      </w:r>
      <w:r w:rsidRPr="00FF221D">
        <w:rPr>
          <w:rFonts w:ascii="Cambria Math" w:hAnsi="Cambria Math" w:cs="Cambria Math"/>
          <w:i/>
          <w:iCs/>
          <w:sz w:val="22"/>
          <w:szCs w:val="22"/>
        </w:rPr>
        <w:t>⇒</w:t>
      </w:r>
      <w:r w:rsidRPr="00FF221D">
        <w:rPr>
          <w:i/>
          <w:iCs/>
          <w:sz w:val="22"/>
          <w:szCs w:val="22"/>
        </w:rPr>
        <w:t xml:space="preserve"> Verdunstbarkeit </w:t>
      </w:r>
      <w:r w:rsidRPr="00FF221D">
        <w:rPr>
          <w:rFonts w:ascii="Aptos" w:hAnsi="Aptos" w:cs="Aptos"/>
          <w:i/>
          <w:iCs/>
          <w:sz w:val="22"/>
          <w:szCs w:val="22"/>
        </w:rPr>
        <w:t>↑</w:t>
      </w:r>
      <w:r w:rsidRPr="00FF221D">
        <w:rPr>
          <w:sz w:val="22"/>
          <w:szCs w:val="22"/>
        </w:rPr>
        <w:t xml:space="preserve"> (Kap. XVIII) </w:t>
      </w:r>
    </w:p>
    <w:p w14:paraId="63594CCE" w14:textId="77777777" w:rsidR="00FF221D" w:rsidRPr="00FF221D" w:rsidRDefault="00FF221D" w:rsidP="00FF221D">
      <w:pPr>
        <w:numPr>
          <w:ilvl w:val="0"/>
          <w:numId w:val="1"/>
        </w:numPr>
        <w:rPr>
          <w:sz w:val="22"/>
          <w:szCs w:val="22"/>
        </w:rPr>
      </w:pPr>
      <w:r w:rsidRPr="00FF221D">
        <w:rPr>
          <w:b/>
          <w:bCs/>
          <w:sz w:val="22"/>
          <w:szCs w:val="22"/>
        </w:rPr>
        <w:t>Direkt belegt</w:t>
      </w:r>
      <w:r w:rsidRPr="00FF221D">
        <w:rPr>
          <w:sz w:val="22"/>
          <w:szCs w:val="22"/>
        </w:rPr>
        <w:t xml:space="preserve">: </w:t>
      </w:r>
      <w:r w:rsidRPr="00FF221D">
        <w:rPr>
          <w:i/>
          <w:iCs/>
          <w:sz w:val="22"/>
          <w:szCs w:val="22"/>
        </w:rPr>
        <w:t xml:space="preserve">Eisschmelze </w:t>
      </w:r>
      <w:r w:rsidRPr="00FF221D">
        <w:rPr>
          <w:rFonts w:ascii="Cambria Math" w:hAnsi="Cambria Math" w:cs="Cambria Math"/>
          <w:i/>
          <w:iCs/>
          <w:sz w:val="22"/>
          <w:szCs w:val="22"/>
        </w:rPr>
        <w:t>⇒</w:t>
      </w:r>
      <w:r w:rsidRPr="00FF221D">
        <w:rPr>
          <w:i/>
          <w:iCs/>
          <w:sz w:val="22"/>
          <w:szCs w:val="22"/>
        </w:rPr>
        <w:t xml:space="preserve"> hohe Luftfeuchte/Nebel</w:t>
      </w:r>
      <w:r w:rsidRPr="00FF221D">
        <w:rPr>
          <w:sz w:val="22"/>
          <w:szCs w:val="22"/>
        </w:rPr>
        <w:t xml:space="preserve"> (Kap. XX) </w:t>
      </w:r>
    </w:p>
    <w:p w14:paraId="73E466A8" w14:textId="77777777" w:rsidR="00FF221D" w:rsidRPr="00FF221D" w:rsidRDefault="00FF221D" w:rsidP="00FF221D">
      <w:pPr>
        <w:numPr>
          <w:ilvl w:val="0"/>
          <w:numId w:val="1"/>
        </w:numPr>
        <w:rPr>
          <w:sz w:val="22"/>
          <w:szCs w:val="22"/>
        </w:rPr>
      </w:pPr>
      <w:r w:rsidRPr="00FF221D">
        <w:rPr>
          <w:b/>
          <w:bCs/>
          <w:sz w:val="22"/>
          <w:szCs w:val="22"/>
        </w:rPr>
        <w:t>Gewitter/Stürme an Küsten</w:t>
      </w:r>
      <w:r w:rsidRPr="00FF221D">
        <w:rPr>
          <w:sz w:val="22"/>
          <w:szCs w:val="22"/>
        </w:rPr>
        <w:t xml:space="preserve"> verknüpft Verne in </w:t>
      </w:r>
      <w:r w:rsidRPr="00FF221D">
        <w:rPr>
          <w:i/>
          <w:iCs/>
          <w:sz w:val="22"/>
          <w:szCs w:val="22"/>
        </w:rPr>
        <w:t>diesem</w:t>
      </w:r>
      <w:r w:rsidRPr="00FF221D">
        <w:rPr>
          <w:sz w:val="22"/>
          <w:szCs w:val="22"/>
        </w:rPr>
        <w:t xml:space="preserve"> Text eher mit </w:t>
      </w:r>
      <w:r w:rsidRPr="00FF221D">
        <w:rPr>
          <w:b/>
          <w:bCs/>
          <w:sz w:val="22"/>
          <w:szCs w:val="22"/>
        </w:rPr>
        <w:t>Temperaturkontrasten/Golfstrom</w:t>
      </w:r>
      <w:r w:rsidRPr="00FF221D">
        <w:rPr>
          <w:sz w:val="22"/>
          <w:szCs w:val="22"/>
        </w:rPr>
        <w:t xml:space="preserve">, nicht explizit mit „Verdünnung durch Schmelzwasser“. </w:t>
      </w:r>
    </w:p>
    <w:p w14:paraId="7766772D" w14:textId="758D43EC" w:rsidR="00FF221D" w:rsidRPr="00FF221D" w:rsidRDefault="00FF221D">
      <w:pPr>
        <w:rPr>
          <w:sz w:val="22"/>
          <w:szCs w:val="22"/>
        </w:rPr>
      </w:pPr>
      <w:r w:rsidRPr="00FF221D">
        <w:rPr>
          <w:sz w:val="22"/>
          <w:szCs w:val="22"/>
        </w:rPr>
        <w:t xml:space="preserve">Wenn du mir sagst, </w:t>
      </w:r>
      <w:r w:rsidRPr="00FF221D">
        <w:rPr>
          <w:b/>
          <w:bCs/>
          <w:sz w:val="22"/>
          <w:szCs w:val="22"/>
        </w:rPr>
        <w:t>welche Ausgabe/Sprache</w:t>
      </w:r>
      <w:r w:rsidRPr="00FF221D">
        <w:rPr>
          <w:sz w:val="22"/>
          <w:szCs w:val="22"/>
        </w:rPr>
        <w:t xml:space="preserve"> du liest (deutsche Übersetzung? welche Kapitelnummern), kann ich dir auch sagen, </w:t>
      </w:r>
      <w:r w:rsidRPr="00FF221D">
        <w:rPr>
          <w:b/>
          <w:bCs/>
          <w:sz w:val="22"/>
          <w:szCs w:val="22"/>
        </w:rPr>
        <w:t>wie die Kapitelüberschriften dort heißen</w:t>
      </w:r>
      <w:r w:rsidRPr="00FF221D">
        <w:rPr>
          <w:sz w:val="22"/>
          <w:szCs w:val="22"/>
        </w:rPr>
        <w:t>, damit du es im Buch sofort findest (z.B. „Vier tausend Meilen unter dem Stillen Ozean“ usw.).</w:t>
      </w:r>
    </w:p>
    <w:sectPr w:rsidR="00FF221D" w:rsidRPr="00FF22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F65E0"/>
    <w:multiLevelType w:val="multilevel"/>
    <w:tmpl w:val="3988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76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21D"/>
    <w:rsid w:val="006A424D"/>
    <w:rsid w:val="00C73B82"/>
    <w:rsid w:val="00FF22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28A5"/>
  <w15:chartTrackingRefBased/>
  <w15:docId w15:val="{031371D9-11FA-43E8-A377-04A923DE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2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2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221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221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221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22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22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22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22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221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221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221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221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221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22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22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22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221D"/>
    <w:rPr>
      <w:rFonts w:eastAsiaTheme="majorEastAsia" w:cstheme="majorBidi"/>
      <w:color w:val="272727" w:themeColor="text1" w:themeTint="D8"/>
    </w:rPr>
  </w:style>
  <w:style w:type="paragraph" w:styleId="Titel">
    <w:name w:val="Title"/>
    <w:basedOn w:val="Standard"/>
    <w:next w:val="Standard"/>
    <w:link w:val="TitelZchn"/>
    <w:uiPriority w:val="10"/>
    <w:qFormat/>
    <w:rsid w:val="00FF2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22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22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22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22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F221D"/>
    <w:rPr>
      <w:i/>
      <w:iCs/>
      <w:color w:val="404040" w:themeColor="text1" w:themeTint="BF"/>
    </w:rPr>
  </w:style>
  <w:style w:type="paragraph" w:styleId="Listenabsatz">
    <w:name w:val="List Paragraph"/>
    <w:basedOn w:val="Standard"/>
    <w:uiPriority w:val="34"/>
    <w:qFormat/>
    <w:rsid w:val="00FF221D"/>
    <w:pPr>
      <w:ind w:left="720"/>
      <w:contextualSpacing/>
    </w:pPr>
  </w:style>
  <w:style w:type="character" w:styleId="IntensiveHervorhebung">
    <w:name w:val="Intense Emphasis"/>
    <w:basedOn w:val="Absatz-Standardschriftart"/>
    <w:uiPriority w:val="21"/>
    <w:qFormat/>
    <w:rsid w:val="00FF221D"/>
    <w:rPr>
      <w:i/>
      <w:iCs/>
      <w:color w:val="0F4761" w:themeColor="accent1" w:themeShade="BF"/>
    </w:rPr>
  </w:style>
  <w:style w:type="paragraph" w:styleId="IntensivesZitat">
    <w:name w:val="Intense Quote"/>
    <w:basedOn w:val="Standard"/>
    <w:next w:val="Standard"/>
    <w:link w:val="IntensivesZitatZchn"/>
    <w:uiPriority w:val="30"/>
    <w:qFormat/>
    <w:rsid w:val="00FF2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221D"/>
    <w:rPr>
      <w:i/>
      <w:iCs/>
      <w:color w:val="0F4761" w:themeColor="accent1" w:themeShade="BF"/>
    </w:rPr>
  </w:style>
  <w:style w:type="character" w:styleId="IntensiverVerweis">
    <w:name w:val="Intense Reference"/>
    <w:basedOn w:val="Absatz-Standardschriftart"/>
    <w:uiPriority w:val="32"/>
    <w:qFormat/>
    <w:rsid w:val="00FF22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2115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Steiger</dc:creator>
  <cp:keywords/>
  <dc:description/>
  <cp:lastModifiedBy>Rainer Steiger</cp:lastModifiedBy>
  <cp:revision>1</cp:revision>
  <cp:lastPrinted>2026-06-11T07:01:00Z</cp:lastPrinted>
  <dcterms:created xsi:type="dcterms:W3CDTF">2026-05-28T12:51:00Z</dcterms:created>
  <dcterms:modified xsi:type="dcterms:W3CDTF">2026-06-16T05:13:00Z</dcterms:modified>
</cp:coreProperties>
</file>