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32392" w14:textId="77777777" w:rsidR="0083760C" w:rsidRPr="00B0089F" w:rsidRDefault="0083760C" w:rsidP="0083760C">
      <w:pPr>
        <w:spacing w:before="240" w:after="120" w:line="288" w:lineRule="atLeast"/>
        <w:outlineLvl w:val="2"/>
        <w:rPr>
          <w:b/>
          <w:bCs/>
          <w:sz w:val="72"/>
          <w:szCs w:val="72"/>
        </w:rPr>
      </w:pPr>
      <w:r w:rsidRPr="00B0089F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3304187" wp14:editId="7371D27B">
            <wp:simplePos x="0" y="0"/>
            <wp:positionH relativeFrom="column">
              <wp:posOffset>4843780</wp:posOffset>
            </wp:positionH>
            <wp:positionV relativeFrom="paragraph">
              <wp:posOffset>318</wp:posOffset>
            </wp:positionV>
            <wp:extent cx="1169035" cy="1637665"/>
            <wp:effectExtent l="0" t="0" r="0" b="635"/>
            <wp:wrapSquare wrapText="bothSides"/>
            <wp:docPr id="1642855038" name="Grafik 1642855038" descr="1.000+ Fotos, Bilder und lizenzfreie Bilder zu Cyanotypi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000+ Fotos, Bilder und lizenzfreie Bilder zu Cyanotypie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0089F">
        <w:rPr>
          <w:b/>
          <w:bCs/>
          <w:sz w:val="72"/>
          <w:szCs w:val="72"/>
        </w:rPr>
        <w:t>Cyanotypie</w:t>
      </w:r>
      <w:proofErr w:type="spellEnd"/>
      <w:r>
        <w:rPr>
          <w:b/>
          <w:bCs/>
          <w:sz w:val="72"/>
          <w:szCs w:val="72"/>
        </w:rPr>
        <w:t xml:space="preserve"> </w:t>
      </w:r>
    </w:p>
    <w:p w14:paraId="130895B2" w14:textId="77777777" w:rsidR="0083760C" w:rsidRDefault="0083760C" w:rsidP="0083760C"/>
    <w:p w14:paraId="4B639898" w14:textId="77777777" w:rsidR="0083760C" w:rsidRPr="00B0089F" w:rsidRDefault="0083760C" w:rsidP="0083760C">
      <w:pPr>
        <w:spacing w:after="0" w:line="240" w:lineRule="auto"/>
        <w:rPr>
          <w:b/>
          <w:bCs/>
        </w:rPr>
      </w:pPr>
      <w:r w:rsidRPr="00B0089F">
        <w:rPr>
          <w:b/>
          <w:bCs/>
        </w:rPr>
        <w:t>Vorbereitung der lichtaktiven Blätter</w:t>
      </w:r>
    </w:p>
    <w:p w14:paraId="46E1CB45" w14:textId="77777777" w:rsidR="0083760C" w:rsidRPr="00B0089F" w:rsidRDefault="0083760C" w:rsidP="0083760C">
      <w:pPr>
        <w:spacing w:after="0" w:line="240" w:lineRule="auto"/>
      </w:pPr>
      <w:r w:rsidRPr="00B0089F">
        <w:t xml:space="preserve">Lösung A: Löse in einem Becherglas 2 g </w:t>
      </w:r>
      <w:proofErr w:type="gramStart"/>
      <w:r w:rsidRPr="00B0089F">
        <w:t>Ammoniumeisen(</w:t>
      </w:r>
      <w:proofErr w:type="gramEnd"/>
      <w:r w:rsidRPr="00B0089F">
        <w:t>III)-citrat in 10 ml Wasser</w:t>
      </w:r>
    </w:p>
    <w:p w14:paraId="5F3FFDEA" w14:textId="77777777" w:rsidR="0083760C" w:rsidRDefault="0083760C" w:rsidP="0083760C">
      <w:pPr>
        <w:spacing w:after="0" w:line="240" w:lineRule="auto"/>
      </w:pPr>
      <w:r w:rsidRPr="00B0089F">
        <w:t>Lösung B: Löse in einem anderen Becherglas 1</w:t>
      </w:r>
      <w:r>
        <w:t>.</w:t>
      </w:r>
      <w:r w:rsidRPr="00B0089F">
        <w:t xml:space="preserve">4 g </w:t>
      </w:r>
      <w:proofErr w:type="gramStart"/>
      <w:r w:rsidRPr="00B0089F">
        <w:t>Kaliumhexacyanoferrat(</w:t>
      </w:r>
      <w:proofErr w:type="gramEnd"/>
      <w:r w:rsidRPr="00B0089F">
        <w:t>III) in 10 ml Wasser</w:t>
      </w:r>
    </w:p>
    <w:p w14:paraId="34FCF0C5" w14:textId="77777777" w:rsidR="0083760C" w:rsidRDefault="0083760C" w:rsidP="0083760C">
      <w:pPr>
        <w:spacing w:after="0" w:line="240" w:lineRule="auto"/>
      </w:pPr>
    </w:p>
    <w:p w14:paraId="66AD8B95" w14:textId="77777777" w:rsidR="0083760C" w:rsidRDefault="0083760C" w:rsidP="0083760C">
      <w:pPr>
        <w:spacing w:after="0" w:line="240" w:lineRule="auto"/>
      </w:pPr>
      <w:r>
        <w:t>Vereinige die Lösungen A und B, die Menge reicht für ca. 10 A4-Blätter. Bestreiche in einem abgedunkelten Zimmer die Papiere und lasse sie im Dunkeln trocknen.</w:t>
      </w:r>
    </w:p>
    <w:p w14:paraId="2AD0C10D" w14:textId="77777777" w:rsidR="0083760C" w:rsidRDefault="0083760C" w:rsidP="0083760C"/>
    <w:p w14:paraId="258AD51C" w14:textId="77777777" w:rsidR="0083760C" w:rsidRPr="00EE7F21" w:rsidRDefault="0083760C" w:rsidP="0083760C">
      <w:pPr>
        <w:spacing w:after="0" w:line="240" w:lineRule="auto"/>
        <w:rPr>
          <w:b/>
          <w:bCs/>
        </w:rPr>
      </w:pPr>
      <w:r w:rsidRPr="00EE7F21">
        <w:rPr>
          <w:b/>
          <w:bCs/>
        </w:rPr>
        <w:t>Belichtung</w:t>
      </w:r>
    </w:p>
    <w:p w14:paraId="5A1E4E4A" w14:textId="77777777" w:rsidR="0083760C" w:rsidRDefault="0083760C" w:rsidP="0083760C">
      <w:pPr>
        <w:spacing w:after="0" w:line="240" w:lineRule="auto"/>
      </w:pPr>
      <w:r w:rsidRPr="00DA2239">
        <w:t>Objektwahl</w:t>
      </w:r>
      <w:r>
        <w:t xml:space="preserve"> treffen (Schablonen, Blumen, </w:t>
      </w:r>
      <w:proofErr w:type="spellStart"/>
      <w:r>
        <w:t>Hellraumprojektorfolie</w:t>
      </w:r>
      <w:proofErr w:type="spellEnd"/>
      <w:r>
        <w:t xml:space="preserve"> etc.), an der Sonne belichten lassen (ca. 10 Minuten) und dann in einem Wasserbad entwickeln.</w:t>
      </w:r>
    </w:p>
    <w:p w14:paraId="57AE52C9" w14:textId="77777777" w:rsidR="0083760C" w:rsidRDefault="0083760C" w:rsidP="0083760C">
      <w:pPr>
        <w:spacing w:before="100" w:beforeAutospacing="1" w:after="100" w:afterAutospacing="1" w:line="240" w:lineRule="auto"/>
      </w:pPr>
    </w:p>
    <w:p w14:paraId="55AAC40E" w14:textId="77777777" w:rsidR="0083760C" w:rsidRPr="008E570F" w:rsidRDefault="0083760C" w:rsidP="0083760C">
      <w:pPr>
        <w:spacing w:before="100" w:beforeAutospacing="1" w:after="100" w:afterAutospacing="1" w:line="240" w:lineRule="auto"/>
        <w:rPr>
          <w:b/>
          <w:bCs/>
        </w:rPr>
      </w:pPr>
      <w:r w:rsidRPr="008E570F">
        <w:rPr>
          <w:b/>
          <w:bCs/>
        </w:rPr>
        <w:t>Theorie:</w:t>
      </w:r>
    </w:p>
    <w:p w14:paraId="1D31A20F" w14:textId="77777777" w:rsidR="0083760C" w:rsidRDefault="0083760C"/>
    <w:sectPr w:rsidR="008376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0C"/>
    <w:rsid w:val="0083760C"/>
    <w:rsid w:val="00F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16861"/>
  <w15:chartTrackingRefBased/>
  <w15:docId w15:val="{8B5C1564-342E-48C9-A850-32847EC2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760C"/>
    <w:pPr>
      <w:spacing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76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76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76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76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76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760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760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760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760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7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7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760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760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76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76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76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76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7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760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7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760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8376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760C"/>
    <w:pPr>
      <w:spacing w:line="278" w:lineRule="auto"/>
      <w:ind w:left="720"/>
      <w:contextualSpacing/>
    </w:pPr>
    <w:rPr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83760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7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760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7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1</cp:revision>
  <dcterms:created xsi:type="dcterms:W3CDTF">2025-05-20T13:06:00Z</dcterms:created>
  <dcterms:modified xsi:type="dcterms:W3CDTF">2025-05-20T13:07:00Z</dcterms:modified>
</cp:coreProperties>
</file>