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52" w:rsidRDefault="000E5A52" w:rsidP="000E5A52">
      <w:pPr>
        <w:pStyle w:val="berschrift2"/>
      </w:pPr>
      <w:r>
        <w:t>Geschwindigkeit chemischer Reaktionen</w:t>
      </w:r>
    </w:p>
    <w:p w:rsidR="000E5A52" w:rsidRPr="00930884" w:rsidRDefault="000E5A52">
      <w:pPr>
        <w:rPr>
          <w:sz w:val="26"/>
          <w:szCs w:val="26"/>
        </w:rPr>
      </w:pPr>
      <w:r w:rsidRPr="00930884">
        <w:rPr>
          <w:sz w:val="26"/>
          <w:szCs w:val="26"/>
        </w:rPr>
        <w:t>Reaktionsgeschwindigkeit steigt, bei</w:t>
      </w:r>
    </w:p>
    <w:p w:rsidR="000E5A52" w:rsidRPr="00930884" w:rsidRDefault="00A34DF1" w:rsidP="000E5A5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930884">
        <w:rPr>
          <w:sz w:val="26"/>
          <w:szCs w:val="26"/>
        </w:rPr>
        <w:t>Ag</w:t>
      </w:r>
      <w:r w:rsidR="000E5A52" w:rsidRPr="00930884">
        <w:rPr>
          <w:sz w:val="26"/>
          <w:szCs w:val="26"/>
        </w:rPr>
        <w:t>gregatszustand: Gase&gt;Feststoff</w:t>
      </w:r>
    </w:p>
    <w:p w:rsidR="000E5A52" w:rsidRPr="00930884" w:rsidRDefault="000E5A52" w:rsidP="000E5A5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930884">
        <w:rPr>
          <w:sz w:val="26"/>
          <w:szCs w:val="26"/>
        </w:rPr>
        <w:t>Konzentration erhöht</w:t>
      </w:r>
    </w:p>
    <w:p w:rsidR="000E5A52" w:rsidRPr="00930884" w:rsidRDefault="00A34DF1" w:rsidP="000E5A5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930884">
        <w:rPr>
          <w:sz w:val="26"/>
          <w:szCs w:val="26"/>
        </w:rPr>
        <w:t xml:space="preserve">Temperatur </w:t>
      </w:r>
      <w:r w:rsidR="000E5A52" w:rsidRPr="00930884">
        <w:rPr>
          <w:sz w:val="26"/>
          <w:szCs w:val="26"/>
        </w:rPr>
        <w:t>erhöht</w:t>
      </w:r>
      <w:r w:rsidRPr="00930884">
        <w:rPr>
          <w:sz w:val="26"/>
          <w:szCs w:val="26"/>
        </w:rPr>
        <w:t xml:space="preserve"> (RGT  10°+ </w:t>
      </w:r>
      <w:r w:rsidRPr="00930884">
        <w:rPr>
          <w:sz w:val="26"/>
          <w:szCs w:val="26"/>
        </w:rPr>
        <w:sym w:font="Wingdings" w:char="F0E0"/>
      </w:r>
      <w:proofErr w:type="spellStart"/>
      <w:r w:rsidR="000E5A52" w:rsidRPr="00930884">
        <w:rPr>
          <w:sz w:val="26"/>
          <w:szCs w:val="26"/>
        </w:rPr>
        <w:t>vR</w:t>
      </w:r>
      <w:proofErr w:type="spellEnd"/>
      <w:r w:rsidR="000E5A52" w:rsidRPr="00930884">
        <w:rPr>
          <w:sz w:val="26"/>
          <w:szCs w:val="26"/>
        </w:rPr>
        <w:t xml:space="preserve"> *2)</w:t>
      </w:r>
    </w:p>
    <w:p w:rsidR="000E5A52" w:rsidRPr="00930884" w:rsidRDefault="000E5A52" w:rsidP="000E5A5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930884">
        <w:rPr>
          <w:sz w:val="26"/>
          <w:szCs w:val="26"/>
        </w:rPr>
        <w:t>Katalysator</w:t>
      </w:r>
    </w:p>
    <w:p w:rsidR="00A34DF1" w:rsidRPr="00930884" w:rsidRDefault="00A34DF1" w:rsidP="000E5A52">
      <w:pPr>
        <w:pStyle w:val="Listenabsatz"/>
        <w:numPr>
          <w:ilvl w:val="0"/>
          <w:numId w:val="1"/>
        </w:numPr>
        <w:rPr>
          <w:sz w:val="26"/>
          <w:szCs w:val="26"/>
        </w:rPr>
      </w:pPr>
      <w:r w:rsidRPr="00930884">
        <w:rPr>
          <w:sz w:val="26"/>
          <w:szCs w:val="26"/>
        </w:rPr>
        <w:t>Zerteilungsgrad Feststoff</w:t>
      </w:r>
      <w:r w:rsidRPr="00930884">
        <w:rPr>
          <w:sz w:val="26"/>
          <w:szCs w:val="26"/>
        </w:rPr>
        <w:sym w:font="Wingdings" w:char="F0E0"/>
      </w:r>
      <w:proofErr w:type="spellStart"/>
      <w:r w:rsidR="00515F14" w:rsidRPr="00930884">
        <w:rPr>
          <w:sz w:val="26"/>
          <w:szCs w:val="26"/>
        </w:rPr>
        <w:t>grössere</w:t>
      </w:r>
      <w:proofErr w:type="spellEnd"/>
      <w:r w:rsidRPr="00930884">
        <w:rPr>
          <w:sz w:val="26"/>
          <w:szCs w:val="26"/>
        </w:rPr>
        <w:t xml:space="preserve"> Oberfläche</w:t>
      </w:r>
    </w:p>
    <w:p w:rsidR="00515F14" w:rsidRPr="00930884" w:rsidRDefault="00515F14" w:rsidP="00515F14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rFonts w:cs="ComicSansMS"/>
          <w:b/>
          <w:sz w:val="26"/>
          <w:szCs w:val="26"/>
        </w:rPr>
        <w:t>Reaktionsgeschwindigkeit:</w:t>
      </w:r>
      <w:r w:rsidRPr="00930884">
        <w:rPr>
          <w:rFonts w:cs="ComicSansMS"/>
          <w:sz w:val="26"/>
          <w:szCs w:val="26"/>
        </w:rPr>
        <w:t xml:space="preserve"> Änderung der Konzentration von </w:t>
      </w:r>
      <w:proofErr w:type="spellStart"/>
      <w:r w:rsidRPr="00930884">
        <w:rPr>
          <w:rFonts w:cs="ComicSansMS"/>
          <w:sz w:val="26"/>
          <w:szCs w:val="26"/>
        </w:rPr>
        <w:t>Reaktanten</w:t>
      </w:r>
      <w:proofErr w:type="spellEnd"/>
      <w:r w:rsidRPr="00930884">
        <w:rPr>
          <w:rFonts w:cs="ComicSansMS"/>
          <w:sz w:val="26"/>
          <w:szCs w:val="26"/>
        </w:rPr>
        <w:t xml:space="preserve"> oder Produkte pro Zeiteinheit.</w:t>
      </w:r>
    </w:p>
    <w:p w:rsidR="00515F14" w:rsidRPr="00930884" w:rsidRDefault="00515F14" w:rsidP="000E5A52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rFonts w:cs="ComicSansMS"/>
          <w:sz w:val="26"/>
          <w:szCs w:val="26"/>
        </w:rPr>
        <w:t xml:space="preserve">Einheit: </w:t>
      </w:r>
      <w:proofErr w:type="spellStart"/>
      <w:r w:rsidRPr="00930884">
        <w:rPr>
          <w:rFonts w:cs="ComicSansMS"/>
          <w:sz w:val="26"/>
          <w:szCs w:val="26"/>
        </w:rPr>
        <w:t>Molarität</w:t>
      </w:r>
      <w:proofErr w:type="spellEnd"/>
      <w:r w:rsidRPr="00930884">
        <w:rPr>
          <w:rFonts w:cs="ComicSansMS"/>
          <w:sz w:val="26"/>
          <w:szCs w:val="26"/>
        </w:rPr>
        <w:t xml:space="preserve"> pro Sekunde (M/s).</w:t>
      </w:r>
      <w:r w:rsidR="000E5A52" w:rsidRPr="00930884">
        <w:rPr>
          <w:rFonts w:cs="ComicSansMS"/>
          <w:sz w:val="26"/>
          <w:szCs w:val="26"/>
        </w:rPr>
        <w:t xml:space="preserve"> </w:t>
      </w:r>
      <w:r w:rsidRPr="00930884">
        <w:rPr>
          <w:rFonts w:cs="ComicSansMS"/>
          <w:sz w:val="26"/>
          <w:szCs w:val="26"/>
        </w:rPr>
        <w:t xml:space="preserve">Geschwindigkeiten werden </w:t>
      </w:r>
      <w:r w:rsidRPr="00930884">
        <w:rPr>
          <w:rFonts w:cs="ComicSansMS-Bold"/>
          <w:b/>
          <w:bCs/>
          <w:sz w:val="26"/>
          <w:szCs w:val="26"/>
        </w:rPr>
        <w:t xml:space="preserve">immer </w:t>
      </w:r>
      <w:r w:rsidRPr="00930884">
        <w:rPr>
          <w:rFonts w:cs="ComicSansMS"/>
          <w:sz w:val="26"/>
          <w:szCs w:val="26"/>
        </w:rPr>
        <w:t xml:space="preserve">als positive </w:t>
      </w:r>
      <w:proofErr w:type="spellStart"/>
      <w:r w:rsidRPr="00930884">
        <w:rPr>
          <w:rFonts w:cs="ComicSansMS"/>
          <w:sz w:val="26"/>
          <w:szCs w:val="26"/>
        </w:rPr>
        <w:t>Grösse</w:t>
      </w:r>
      <w:proofErr w:type="spellEnd"/>
      <w:r w:rsidRPr="00930884">
        <w:rPr>
          <w:rFonts w:cs="ComicSansMS"/>
          <w:sz w:val="26"/>
          <w:szCs w:val="26"/>
        </w:rPr>
        <w:t xml:space="preserve"> ausgedrückt.</w:t>
      </w:r>
    </w:p>
    <w:p w:rsidR="000E5A52" w:rsidRPr="00930884" w:rsidRDefault="000E5A52" w:rsidP="000E5A52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</w:p>
    <w:p w:rsidR="000E5A52" w:rsidRPr="00930884" w:rsidRDefault="000E5A52" w:rsidP="000E5A52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b/>
          <w:sz w:val="26"/>
          <w:szCs w:val="26"/>
        </w:rPr>
        <w:t>Kollisionstheorie</w:t>
      </w:r>
      <w:r w:rsidRPr="00930884">
        <w:rPr>
          <w:sz w:val="26"/>
          <w:szCs w:val="26"/>
        </w:rPr>
        <w:t>:</w:t>
      </w:r>
      <w:r w:rsidR="00877F08" w:rsidRPr="00930884">
        <w:rPr>
          <w:rFonts w:cs="ComicSansMS"/>
          <w:sz w:val="26"/>
          <w:szCs w:val="26"/>
        </w:rPr>
        <w:t xml:space="preserve"> </w:t>
      </w:r>
    </w:p>
    <w:p w:rsidR="000E5A52" w:rsidRPr="00930884" w:rsidRDefault="00877F08" w:rsidP="000E5A5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rFonts w:cs="ComicSansMS"/>
          <w:sz w:val="26"/>
          <w:szCs w:val="26"/>
        </w:rPr>
        <w:t xml:space="preserve">Die chemische Reaktion erfolgt durch </w:t>
      </w:r>
      <w:proofErr w:type="spellStart"/>
      <w:r w:rsidRPr="00930884">
        <w:rPr>
          <w:rFonts w:cs="ComicSansMS-Bold"/>
          <w:b/>
          <w:bCs/>
          <w:sz w:val="26"/>
          <w:szCs w:val="26"/>
        </w:rPr>
        <w:t>Zusammenstösse</w:t>
      </w:r>
      <w:proofErr w:type="spellEnd"/>
      <w:r w:rsidRPr="00930884">
        <w:rPr>
          <w:rFonts w:cs="ComicSansMS"/>
          <w:sz w:val="26"/>
          <w:szCs w:val="26"/>
        </w:rPr>
        <w:t xml:space="preserve">. Je mehr </w:t>
      </w:r>
      <w:proofErr w:type="spellStart"/>
      <w:r w:rsidRPr="00930884">
        <w:rPr>
          <w:rFonts w:cs="ComicSansMS"/>
          <w:sz w:val="26"/>
          <w:szCs w:val="26"/>
        </w:rPr>
        <w:t>Zusammenstösse</w:t>
      </w:r>
      <w:proofErr w:type="spellEnd"/>
      <w:r w:rsidRPr="00930884">
        <w:rPr>
          <w:rFonts w:cs="ComicSansMS"/>
          <w:sz w:val="26"/>
          <w:szCs w:val="26"/>
        </w:rPr>
        <w:t xml:space="preserve"> im gleichen Zeitraum,</w:t>
      </w:r>
      <w:r w:rsidR="000E5A52" w:rsidRPr="00930884">
        <w:rPr>
          <w:rFonts w:cs="ComicSansMS"/>
          <w:sz w:val="26"/>
          <w:szCs w:val="26"/>
        </w:rPr>
        <w:t xml:space="preserve"> </w:t>
      </w:r>
      <w:r w:rsidRPr="00930884">
        <w:rPr>
          <w:rFonts w:cs="ComicSansMS"/>
          <w:sz w:val="26"/>
          <w:szCs w:val="26"/>
        </w:rPr>
        <w:t xml:space="preserve">umso grösser ist die Reaktionsgeschwindigkeit. </w:t>
      </w:r>
    </w:p>
    <w:p w:rsidR="00877F08" w:rsidRPr="00930884" w:rsidRDefault="00877F08" w:rsidP="000E5A5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proofErr w:type="spellStart"/>
      <w:r w:rsidRPr="00930884">
        <w:rPr>
          <w:rFonts w:cs="ComicSansMS"/>
          <w:sz w:val="26"/>
          <w:szCs w:val="26"/>
        </w:rPr>
        <w:t>Zusammenstösse</w:t>
      </w:r>
      <w:proofErr w:type="spellEnd"/>
      <w:r w:rsidRPr="00930884">
        <w:rPr>
          <w:rFonts w:cs="ComicSansMS"/>
          <w:sz w:val="26"/>
          <w:szCs w:val="26"/>
        </w:rPr>
        <w:t xml:space="preserve"> zwischen gleichen Teilchen</w:t>
      </w:r>
      <w:r w:rsidR="000E5A52" w:rsidRPr="00930884">
        <w:rPr>
          <w:rFonts w:cs="ComicSansMS"/>
          <w:sz w:val="26"/>
          <w:szCs w:val="26"/>
        </w:rPr>
        <w:t xml:space="preserve"> </w:t>
      </w:r>
      <w:r w:rsidRPr="00930884">
        <w:rPr>
          <w:rFonts w:cs="ComicSansMS"/>
          <w:sz w:val="26"/>
          <w:szCs w:val="26"/>
        </w:rPr>
        <w:t>führen nicht zu neuen Produkten.</w:t>
      </w:r>
    </w:p>
    <w:p w:rsidR="00877F08" w:rsidRPr="00930884" w:rsidRDefault="00877F08" w:rsidP="000E5A5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omicSansMS-Bold"/>
          <w:b/>
          <w:bCs/>
          <w:sz w:val="26"/>
          <w:szCs w:val="26"/>
        </w:rPr>
      </w:pPr>
      <w:r w:rsidRPr="00930884">
        <w:rPr>
          <w:rFonts w:cs="ComicSansMS"/>
          <w:sz w:val="26"/>
          <w:szCs w:val="26"/>
        </w:rPr>
        <w:t xml:space="preserve">Damit zwei reaktionsfähige Teilchen miteinander reagieren können, müssen sie eine gewisse </w:t>
      </w:r>
      <w:r w:rsidRPr="00930884">
        <w:rPr>
          <w:rFonts w:cs="ComicSansMS-Bold"/>
          <w:b/>
          <w:bCs/>
          <w:sz w:val="26"/>
          <w:szCs w:val="26"/>
        </w:rPr>
        <w:t>Mindestenergie</w:t>
      </w:r>
      <w:r w:rsidR="000E5A52" w:rsidRPr="00930884">
        <w:rPr>
          <w:rFonts w:cs="ComicSansMS-Bold"/>
          <w:b/>
          <w:bCs/>
          <w:sz w:val="26"/>
          <w:szCs w:val="26"/>
        </w:rPr>
        <w:t xml:space="preserve"> </w:t>
      </w:r>
      <w:r w:rsidRPr="00930884">
        <w:rPr>
          <w:rFonts w:cs="ComicSansMS"/>
          <w:sz w:val="26"/>
          <w:szCs w:val="26"/>
        </w:rPr>
        <w:t>mitbringen.</w:t>
      </w:r>
    </w:p>
    <w:p w:rsidR="00877F08" w:rsidRPr="00930884" w:rsidRDefault="00877F08" w:rsidP="000E5A52">
      <w:pPr>
        <w:pStyle w:val="Listenabsatz"/>
        <w:numPr>
          <w:ilvl w:val="0"/>
          <w:numId w:val="2"/>
        </w:numPr>
        <w:rPr>
          <w:sz w:val="26"/>
          <w:szCs w:val="26"/>
        </w:rPr>
      </w:pPr>
      <w:r w:rsidRPr="00930884">
        <w:rPr>
          <w:rFonts w:cs="ComicSansMS"/>
          <w:sz w:val="26"/>
          <w:szCs w:val="26"/>
        </w:rPr>
        <w:t>Die Teilchen müssen eine gewisse räumliche Orientierung zueinander haben.</w:t>
      </w:r>
    </w:p>
    <w:p w:rsidR="00654990" w:rsidRPr="00930884" w:rsidRDefault="00A34DF1" w:rsidP="000E5A52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b/>
          <w:sz w:val="26"/>
          <w:szCs w:val="26"/>
        </w:rPr>
        <w:t xml:space="preserve"> Aktivierungsenergie</w:t>
      </w:r>
      <w:r w:rsidR="000E5A52" w:rsidRPr="00930884">
        <w:rPr>
          <w:sz w:val="26"/>
          <w:szCs w:val="26"/>
        </w:rPr>
        <w:t xml:space="preserve"> als Funktion der Temperatur: </w:t>
      </w:r>
      <w:r w:rsidR="00654990" w:rsidRPr="00930884">
        <w:rPr>
          <w:rFonts w:cs="ComicSansMS"/>
          <w:sz w:val="26"/>
          <w:szCs w:val="26"/>
        </w:rPr>
        <w:t>Bei der höheren Temperatur haben mehr Moleküle höhere kinetische</w:t>
      </w:r>
      <w:r w:rsidR="000E5A52" w:rsidRPr="00930884">
        <w:rPr>
          <w:rFonts w:cs="ComicSansMS"/>
          <w:sz w:val="26"/>
          <w:szCs w:val="26"/>
        </w:rPr>
        <w:t xml:space="preserve"> </w:t>
      </w:r>
      <w:r w:rsidR="00654990" w:rsidRPr="00930884">
        <w:rPr>
          <w:rFonts w:cs="ComicSansMS"/>
          <w:sz w:val="26"/>
          <w:szCs w:val="26"/>
        </w:rPr>
        <w:t xml:space="preserve">Energien. Damit hat ein </w:t>
      </w:r>
      <w:proofErr w:type="spellStart"/>
      <w:r w:rsidR="00654990" w:rsidRPr="00930884">
        <w:rPr>
          <w:rFonts w:cs="ComicSansMS"/>
          <w:sz w:val="26"/>
          <w:szCs w:val="26"/>
        </w:rPr>
        <w:t>grösserer</w:t>
      </w:r>
      <w:proofErr w:type="spellEnd"/>
      <w:r w:rsidR="00654990" w:rsidRPr="00930884">
        <w:rPr>
          <w:rFonts w:cs="ComicSansMS"/>
          <w:sz w:val="26"/>
          <w:szCs w:val="26"/>
        </w:rPr>
        <w:t xml:space="preserve"> Anteil mehr als die Aktivierungsenergie</w:t>
      </w:r>
      <w:r w:rsidR="000E5A52" w:rsidRPr="00930884">
        <w:rPr>
          <w:rFonts w:cs="ComicSansMS"/>
          <w:sz w:val="26"/>
          <w:szCs w:val="26"/>
        </w:rPr>
        <w:t xml:space="preserve"> </w:t>
      </w:r>
      <w:proofErr w:type="spellStart"/>
      <w:r w:rsidR="00654990" w:rsidRPr="00930884">
        <w:rPr>
          <w:rFonts w:cs="ComicSansMS"/>
          <w:sz w:val="26"/>
          <w:szCs w:val="26"/>
        </w:rPr>
        <w:t>Ea</w:t>
      </w:r>
      <w:proofErr w:type="spellEnd"/>
      <w:r w:rsidR="00654990" w:rsidRPr="00930884">
        <w:rPr>
          <w:rFonts w:cs="ComicSansMS"/>
          <w:sz w:val="26"/>
          <w:szCs w:val="26"/>
        </w:rPr>
        <w:t>, die für eine bestimmte Reaktion erforderlich ist.</w:t>
      </w:r>
    </w:p>
    <w:p w:rsidR="00654990" w:rsidRPr="00930884" w:rsidRDefault="000E5A52" w:rsidP="00654990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b/>
          <w:sz w:val="26"/>
          <w:szCs w:val="26"/>
        </w:rPr>
        <w:t>Katalysator</w:t>
      </w:r>
      <w:r w:rsidRPr="00930884">
        <w:rPr>
          <w:sz w:val="26"/>
          <w:szCs w:val="26"/>
        </w:rPr>
        <w:t>:</w:t>
      </w:r>
      <w:r w:rsidR="00A34DF1" w:rsidRPr="00930884">
        <w:rPr>
          <w:sz w:val="26"/>
          <w:szCs w:val="26"/>
        </w:rPr>
        <w:t xml:space="preserve"> </w:t>
      </w:r>
      <w:r w:rsidRPr="00930884">
        <w:rPr>
          <w:rFonts w:cs="ComicSansMS"/>
          <w:sz w:val="26"/>
          <w:szCs w:val="26"/>
        </w:rPr>
        <w:t>Ein Katalysator</w:t>
      </w:r>
      <w:r w:rsidR="00654990" w:rsidRPr="00930884">
        <w:rPr>
          <w:rFonts w:cs="ComicSansMS"/>
          <w:sz w:val="26"/>
          <w:szCs w:val="26"/>
        </w:rPr>
        <w:t xml:space="preserve"> ist ein Stoff, der die Geschwindigkeit einer chemischen</w:t>
      </w:r>
      <w:r w:rsidRPr="00930884">
        <w:rPr>
          <w:rFonts w:cs="ComicSansMS"/>
          <w:sz w:val="26"/>
          <w:szCs w:val="26"/>
        </w:rPr>
        <w:t xml:space="preserve"> </w:t>
      </w:r>
      <w:r w:rsidR="00654990" w:rsidRPr="00930884">
        <w:rPr>
          <w:rFonts w:cs="ComicSansMS"/>
          <w:sz w:val="26"/>
          <w:szCs w:val="26"/>
        </w:rPr>
        <w:t>Reaktion beeinflusst, ohne im Endergebnis selbst dabei verbraucht zu werden. Edukt und Produkt</w:t>
      </w:r>
    </w:p>
    <w:p w:rsidR="00654990" w:rsidRPr="00930884" w:rsidRDefault="00654990" w:rsidP="00654990">
      <w:pPr>
        <w:rPr>
          <w:rFonts w:cs="ComicSansMS"/>
          <w:sz w:val="26"/>
          <w:szCs w:val="26"/>
        </w:rPr>
      </w:pPr>
      <w:r w:rsidRPr="00930884">
        <w:rPr>
          <w:rFonts w:cs="ComicSansMS"/>
          <w:sz w:val="26"/>
          <w:szCs w:val="26"/>
        </w:rPr>
        <w:t>der Reaktion sind identisch mit und ohne Katalysator!</w:t>
      </w:r>
    </w:p>
    <w:p w:rsidR="00654990" w:rsidRPr="00930884" w:rsidRDefault="00A34DF1" w:rsidP="00654990">
      <w:pPr>
        <w:rPr>
          <w:sz w:val="26"/>
          <w:szCs w:val="26"/>
        </w:rPr>
      </w:pPr>
      <w:r w:rsidRPr="00930884">
        <w:rPr>
          <w:b/>
          <w:sz w:val="26"/>
          <w:szCs w:val="26"/>
        </w:rPr>
        <w:t>dynamisches Gleichgewicht</w:t>
      </w:r>
      <w:r w:rsidR="000E5A52" w:rsidRPr="00930884">
        <w:rPr>
          <w:sz w:val="26"/>
          <w:szCs w:val="26"/>
        </w:rPr>
        <w:t>:</w:t>
      </w:r>
      <w:r w:rsidRPr="00930884">
        <w:rPr>
          <w:sz w:val="26"/>
          <w:szCs w:val="26"/>
        </w:rPr>
        <w:t xml:space="preserve"> </w:t>
      </w:r>
      <w:r w:rsidR="00654990" w:rsidRPr="00930884">
        <w:rPr>
          <w:sz w:val="26"/>
          <w:szCs w:val="26"/>
        </w:rPr>
        <w:t xml:space="preserve">Wasser und </w:t>
      </w:r>
      <w:proofErr w:type="spellStart"/>
      <w:r w:rsidR="00654990" w:rsidRPr="00930884">
        <w:rPr>
          <w:sz w:val="26"/>
          <w:szCs w:val="26"/>
        </w:rPr>
        <w:t>röhrchen</w:t>
      </w:r>
      <w:proofErr w:type="spellEnd"/>
      <w:r w:rsidR="000E5A52" w:rsidRPr="00930884">
        <w:rPr>
          <w:sz w:val="26"/>
          <w:szCs w:val="26"/>
        </w:rPr>
        <w:t xml:space="preserve"> </w:t>
      </w:r>
      <w:r w:rsidR="00654990" w:rsidRPr="00930884">
        <w:rPr>
          <w:sz w:val="26"/>
          <w:szCs w:val="26"/>
        </w:rPr>
        <w:sym w:font="Wingdings" w:char="F0E0"/>
      </w:r>
      <w:r w:rsidR="00654990" w:rsidRPr="00930884">
        <w:rPr>
          <w:sz w:val="26"/>
          <w:szCs w:val="26"/>
        </w:rPr>
        <w:t xml:space="preserve"> pendelt sich auf Mittelwert ein</w:t>
      </w:r>
    </w:p>
    <w:p w:rsidR="00654990" w:rsidRPr="00930884" w:rsidRDefault="00E33ECE" w:rsidP="00654990">
      <w:pPr>
        <w:rPr>
          <w:sz w:val="26"/>
          <w:szCs w:val="26"/>
        </w:rPr>
      </w:pPr>
      <w:r w:rsidRPr="00930884">
        <w:rPr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314325</wp:posOffset>
            </wp:positionV>
            <wp:extent cx="1504950" cy="476250"/>
            <wp:effectExtent l="19050" t="0" r="0" b="0"/>
            <wp:wrapTight wrapText="bothSides">
              <wp:wrapPolygon edited="0">
                <wp:start x="-273" y="0"/>
                <wp:lineTo x="-273" y="20736"/>
                <wp:lineTo x="21600" y="20736"/>
                <wp:lineTo x="21600" y="0"/>
                <wp:lineTo x="-273" y="0"/>
              </wp:wrapPolygon>
            </wp:wrapTight>
            <wp:docPr id="2" name="Bild 2" descr="K_c = {c^\mathrm{c}(\mathrm{C}) \cdot c^\mathrm{d}(\mathrm{D}) \over c^\mathrm{a}(\mathrm{A}) \cdot c^\mathrm{b}(\mathrm{B})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_c = {c^\mathrm{c}(\mathrm{C}) \cdot c^\mathrm{d}(\mathrm{D}) \over c^\mathrm{a}(\mathrm{A}) \cdot c^\mathrm{b}(\mathrm{B})}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DF1" w:rsidRPr="00930884">
        <w:rPr>
          <w:b/>
          <w:sz w:val="26"/>
          <w:szCs w:val="26"/>
        </w:rPr>
        <w:t>chemisches Gleichgewicht</w:t>
      </w:r>
      <w:r w:rsidR="00A34DF1" w:rsidRPr="00930884">
        <w:rPr>
          <w:sz w:val="26"/>
          <w:szCs w:val="26"/>
        </w:rPr>
        <w:t xml:space="preserve">: </w:t>
      </w:r>
      <w:proofErr w:type="spellStart"/>
      <w:r w:rsidR="00A34DF1" w:rsidRPr="00930884">
        <w:rPr>
          <w:sz w:val="26"/>
          <w:szCs w:val="26"/>
        </w:rPr>
        <w:t>v</w:t>
      </w:r>
      <w:r w:rsidR="00A34DF1" w:rsidRPr="00930884">
        <w:rPr>
          <w:sz w:val="26"/>
          <w:szCs w:val="26"/>
          <w:vertAlign w:val="subscript"/>
        </w:rPr>
        <w:t>Hin</w:t>
      </w:r>
      <w:proofErr w:type="spellEnd"/>
      <w:r w:rsidR="00A34DF1" w:rsidRPr="00930884">
        <w:rPr>
          <w:sz w:val="26"/>
          <w:szCs w:val="26"/>
        </w:rPr>
        <w:t xml:space="preserve"> = </w:t>
      </w:r>
      <w:proofErr w:type="spellStart"/>
      <w:r w:rsidR="00A34DF1" w:rsidRPr="00930884">
        <w:rPr>
          <w:sz w:val="26"/>
          <w:szCs w:val="26"/>
        </w:rPr>
        <w:t>v</w:t>
      </w:r>
      <w:r w:rsidR="00A34DF1" w:rsidRPr="00930884">
        <w:rPr>
          <w:sz w:val="26"/>
          <w:szCs w:val="26"/>
          <w:vertAlign w:val="subscript"/>
        </w:rPr>
        <w:t>Rück</w:t>
      </w:r>
      <w:proofErr w:type="spellEnd"/>
      <w:r w:rsidR="00A34DF1" w:rsidRPr="00930884">
        <w:rPr>
          <w:sz w:val="26"/>
          <w:szCs w:val="26"/>
        </w:rPr>
        <w:t>;</w:t>
      </w:r>
    </w:p>
    <w:p w:rsidR="00654990" w:rsidRPr="00930884" w:rsidRDefault="00654990" w:rsidP="00654990">
      <w:pPr>
        <w:pStyle w:val="StandardWeb"/>
        <w:rPr>
          <w:rFonts w:asciiTheme="minorHAnsi" w:hAnsiTheme="minorHAnsi" w:cs="ComicSansMS"/>
          <w:sz w:val="26"/>
          <w:szCs w:val="26"/>
        </w:rPr>
      </w:pPr>
      <w:r w:rsidRPr="00930884">
        <w:rPr>
          <w:rFonts w:asciiTheme="minorHAnsi" w:hAnsiTheme="minorHAnsi"/>
          <w:b/>
          <w:sz w:val="26"/>
          <w:szCs w:val="26"/>
        </w:rPr>
        <w:t xml:space="preserve"> Massenwirkungsgesetz</w:t>
      </w:r>
      <w:r w:rsidRPr="00930884">
        <w:rPr>
          <w:rFonts w:asciiTheme="minorHAnsi" w:hAnsiTheme="minorHAnsi"/>
          <w:sz w:val="26"/>
          <w:szCs w:val="26"/>
        </w:rPr>
        <w:t>:</w:t>
      </w:r>
      <w:r w:rsidR="00A34DF1" w:rsidRPr="00930884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930884">
        <w:rPr>
          <w:rFonts w:asciiTheme="minorHAnsi" w:hAnsiTheme="minorHAnsi" w:cs="ComicSansMS"/>
          <w:sz w:val="26"/>
          <w:szCs w:val="26"/>
        </w:rPr>
        <w:t>aA</w:t>
      </w:r>
      <w:proofErr w:type="spellEnd"/>
      <w:r w:rsidRPr="00930884">
        <w:rPr>
          <w:rFonts w:asciiTheme="minorHAnsi" w:hAnsiTheme="minorHAnsi" w:cs="ComicSansMS"/>
          <w:sz w:val="26"/>
          <w:szCs w:val="26"/>
        </w:rPr>
        <w:t xml:space="preserve"> + </w:t>
      </w:r>
      <w:proofErr w:type="spellStart"/>
      <w:r w:rsidRPr="00930884">
        <w:rPr>
          <w:rFonts w:asciiTheme="minorHAnsi" w:hAnsiTheme="minorHAnsi" w:cs="ComicSansMS"/>
          <w:sz w:val="26"/>
          <w:szCs w:val="26"/>
        </w:rPr>
        <w:t>bB</w:t>
      </w:r>
      <w:proofErr w:type="spellEnd"/>
      <w:r w:rsidRPr="00930884">
        <w:rPr>
          <w:rFonts w:asciiTheme="minorHAnsi" w:hAnsiTheme="minorHAnsi" w:cs="ComicSansMS"/>
          <w:sz w:val="26"/>
          <w:szCs w:val="26"/>
        </w:rPr>
        <w:t xml:space="preserve"> </w:t>
      </w:r>
      <w:r w:rsidRPr="00930884">
        <w:rPr>
          <w:rFonts w:asciiTheme="minorHAnsi" w:eastAsia="Arial Unicode MS" w:hAnsiTheme="minorHAnsi" w:cs="Arial Unicode MS"/>
          <w:sz w:val="26"/>
          <w:szCs w:val="26"/>
        </w:rPr>
        <w:sym w:font="Wingdings" w:char="F0E0"/>
      </w:r>
      <w:r w:rsidRPr="00930884">
        <w:rPr>
          <w:rFonts w:asciiTheme="minorHAnsi" w:eastAsia="Arial Unicode MS" w:hAnsiTheme="minorHAnsi" w:cs="Arial Unicode MS"/>
          <w:sz w:val="26"/>
          <w:szCs w:val="26"/>
        </w:rPr>
        <w:sym w:font="Wingdings" w:char="F0DF"/>
      </w:r>
      <w:r w:rsidRPr="00930884">
        <w:rPr>
          <w:rFonts w:asciiTheme="minorHAnsi" w:eastAsia="SymbolMT" w:hAnsiTheme="minorHAnsi" w:cs="SymbolMT"/>
          <w:sz w:val="26"/>
          <w:szCs w:val="26"/>
        </w:rPr>
        <w:t xml:space="preserve"> </w:t>
      </w:r>
      <w:proofErr w:type="spellStart"/>
      <w:r w:rsidR="00930884">
        <w:rPr>
          <w:rFonts w:asciiTheme="minorHAnsi" w:hAnsiTheme="minorHAnsi" w:cs="ComicSansMS"/>
          <w:sz w:val="26"/>
          <w:szCs w:val="26"/>
        </w:rPr>
        <w:t>cC</w:t>
      </w:r>
      <w:proofErr w:type="spellEnd"/>
      <w:r w:rsidR="00930884">
        <w:rPr>
          <w:rFonts w:asciiTheme="minorHAnsi" w:hAnsiTheme="minorHAnsi" w:cs="ComicSansMS"/>
          <w:sz w:val="26"/>
          <w:szCs w:val="26"/>
        </w:rPr>
        <w:t xml:space="preserve"> + </w:t>
      </w:r>
      <w:proofErr w:type="spellStart"/>
      <w:r w:rsidR="00930884">
        <w:rPr>
          <w:rFonts w:asciiTheme="minorHAnsi" w:hAnsiTheme="minorHAnsi" w:cs="ComicSansMS"/>
          <w:sz w:val="26"/>
          <w:szCs w:val="26"/>
        </w:rPr>
        <w:t>dD</w:t>
      </w:r>
      <w:proofErr w:type="spellEnd"/>
    </w:p>
    <w:p w:rsidR="00E33ECE" w:rsidRPr="00930884" w:rsidRDefault="00E33ECE" w:rsidP="000E5A5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rFonts w:cs="ComicSansMS"/>
          <w:sz w:val="26"/>
          <w:szCs w:val="26"/>
        </w:rPr>
        <w:t xml:space="preserve">K &gt; 1 GG liegt auf der Seite der </w:t>
      </w:r>
      <w:r w:rsidR="000E5A52" w:rsidRPr="00930884">
        <w:rPr>
          <w:rFonts w:cs="ComicSansMS"/>
          <w:sz w:val="26"/>
          <w:szCs w:val="26"/>
        </w:rPr>
        <w:t xml:space="preserve">Produkte üblicherweise auch </w:t>
      </w:r>
      <w:r w:rsidRPr="00930884">
        <w:rPr>
          <w:rFonts w:cs="ComicSansMS"/>
          <w:sz w:val="26"/>
          <w:szCs w:val="26"/>
        </w:rPr>
        <w:t>"rechts"</w:t>
      </w:r>
    </w:p>
    <w:p w:rsidR="000E5A52" w:rsidRPr="00930884" w:rsidRDefault="00E33ECE" w:rsidP="000E5A52">
      <w:pPr>
        <w:pStyle w:val="StandardWeb"/>
        <w:numPr>
          <w:ilvl w:val="0"/>
          <w:numId w:val="4"/>
        </w:numPr>
        <w:rPr>
          <w:rFonts w:asciiTheme="minorHAnsi" w:hAnsiTheme="minorHAnsi"/>
          <w:sz w:val="26"/>
          <w:szCs w:val="26"/>
        </w:rPr>
      </w:pPr>
      <w:r w:rsidRPr="00930884">
        <w:rPr>
          <w:rFonts w:asciiTheme="minorHAnsi" w:hAnsiTheme="minorHAnsi" w:cs="ComicSansMS"/>
          <w:sz w:val="26"/>
          <w:szCs w:val="26"/>
        </w:rPr>
        <w:t>0 &lt; K &lt; 1 GG liegt auf der Seite der Edukte üblicherweise auch "links"</w:t>
      </w:r>
    </w:p>
    <w:p w:rsidR="000E5A52" w:rsidRPr="00930884" w:rsidRDefault="000E5A52" w:rsidP="00396B29">
      <w:pPr>
        <w:rPr>
          <w:sz w:val="26"/>
          <w:szCs w:val="26"/>
        </w:rPr>
      </w:pPr>
    </w:p>
    <w:p w:rsidR="00396B29" w:rsidRPr="00930884" w:rsidRDefault="00396B29" w:rsidP="00396B29">
      <w:pPr>
        <w:rPr>
          <w:sz w:val="26"/>
          <w:szCs w:val="26"/>
        </w:rPr>
      </w:pPr>
      <w:r w:rsidRPr="00930884">
        <w:rPr>
          <w:noProof/>
          <w:sz w:val="26"/>
          <w:szCs w:val="26"/>
          <w:lang w:eastAsia="de-DE"/>
        </w:rPr>
        <w:lastRenderedPageBreak/>
        <w:drawing>
          <wp:inline distT="0" distB="0" distL="0" distR="0">
            <wp:extent cx="5753100" cy="28289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29" w:rsidRPr="00930884" w:rsidRDefault="00396B29" w:rsidP="00396B29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rFonts w:cs="ComicSansMS"/>
          <w:sz w:val="26"/>
          <w:szCs w:val="26"/>
        </w:rPr>
        <w:t>Katalysatoren haben keinen Einfluss auf die Lage eines chemischen Gleichgewichts und auf die Ausbeute</w:t>
      </w:r>
    </w:p>
    <w:p w:rsidR="00396B29" w:rsidRPr="00930884" w:rsidRDefault="00396B29" w:rsidP="00396B29">
      <w:pPr>
        <w:rPr>
          <w:sz w:val="26"/>
          <w:szCs w:val="26"/>
        </w:rPr>
      </w:pPr>
      <w:r w:rsidRPr="00930884">
        <w:rPr>
          <w:rFonts w:cs="ComicSansMS"/>
          <w:sz w:val="26"/>
          <w:szCs w:val="26"/>
        </w:rPr>
        <w:t xml:space="preserve">einer Reaktion. Sie </w:t>
      </w:r>
      <w:r w:rsidRPr="00930884">
        <w:rPr>
          <w:rFonts w:cs="ComicSansMS-Bold"/>
          <w:b/>
          <w:bCs/>
          <w:sz w:val="26"/>
          <w:szCs w:val="26"/>
        </w:rPr>
        <w:t xml:space="preserve">beschleunigen </w:t>
      </w:r>
      <w:r w:rsidRPr="00930884">
        <w:rPr>
          <w:rFonts w:cs="ComicSansMS"/>
          <w:sz w:val="26"/>
          <w:szCs w:val="26"/>
        </w:rPr>
        <w:t>nur die Einstellung des Gleichgewichts.</w:t>
      </w:r>
    </w:p>
    <w:p w:rsidR="000E5A52" w:rsidRPr="00930884" w:rsidRDefault="00396B29" w:rsidP="000E5A52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  <w:r w:rsidRPr="00930884">
        <w:rPr>
          <w:rFonts w:cs="ComicSansMS-Bold"/>
          <w:b/>
          <w:bCs/>
          <w:sz w:val="26"/>
          <w:szCs w:val="26"/>
        </w:rPr>
        <w:t xml:space="preserve">Prinzip von Le </w:t>
      </w:r>
      <w:proofErr w:type="spellStart"/>
      <w:r w:rsidRPr="00930884">
        <w:rPr>
          <w:rFonts w:cs="ComicSansMS-Bold"/>
          <w:b/>
          <w:bCs/>
          <w:sz w:val="26"/>
          <w:szCs w:val="26"/>
        </w:rPr>
        <w:t>Châ</w:t>
      </w:r>
      <w:r w:rsidR="000E5A52" w:rsidRPr="00930884">
        <w:rPr>
          <w:rFonts w:cs="ComicSansMS-Bold"/>
          <w:b/>
          <w:bCs/>
          <w:sz w:val="26"/>
          <w:szCs w:val="26"/>
        </w:rPr>
        <w:t>telier</w:t>
      </w:r>
      <w:proofErr w:type="spellEnd"/>
      <w:r w:rsidR="000E5A52" w:rsidRPr="00930884">
        <w:rPr>
          <w:rFonts w:cs="ComicSansMS-Bold"/>
          <w:b/>
          <w:bCs/>
          <w:sz w:val="26"/>
          <w:szCs w:val="26"/>
        </w:rPr>
        <w:sym w:font="Wingdings" w:char="F0E0"/>
      </w:r>
      <w:r w:rsidRPr="00930884">
        <w:rPr>
          <w:rFonts w:cs="ComicSansMS-Bold"/>
          <w:b/>
          <w:bCs/>
          <w:sz w:val="26"/>
          <w:szCs w:val="26"/>
        </w:rPr>
        <w:t xml:space="preserve"> Flucht vor dem Zwang: </w:t>
      </w:r>
      <w:r w:rsidRPr="00930884">
        <w:rPr>
          <w:rFonts w:cs="ComicSansMS"/>
          <w:sz w:val="26"/>
          <w:szCs w:val="26"/>
        </w:rPr>
        <w:t xml:space="preserve">Jede Störung eines chemischen Gleichgewichts durch die Änderung der </w:t>
      </w:r>
      <w:proofErr w:type="spellStart"/>
      <w:r w:rsidRPr="00930884">
        <w:rPr>
          <w:rFonts w:cs="ComicSansMS"/>
          <w:sz w:val="26"/>
          <w:szCs w:val="26"/>
        </w:rPr>
        <w:t>äusseren</w:t>
      </w:r>
      <w:proofErr w:type="spellEnd"/>
      <w:r w:rsidR="000E5A52" w:rsidRPr="00930884">
        <w:rPr>
          <w:rFonts w:cs="ComicSansMS"/>
          <w:sz w:val="26"/>
          <w:szCs w:val="26"/>
        </w:rPr>
        <w:t xml:space="preserve"> </w:t>
      </w:r>
      <w:r w:rsidRPr="00930884">
        <w:rPr>
          <w:rFonts w:cs="ComicSansMS"/>
          <w:sz w:val="26"/>
          <w:szCs w:val="26"/>
        </w:rPr>
        <w:t>Bedingungen führt zu einer Verschiebung des Gleichgewichts, die der Störung</w:t>
      </w:r>
      <w:r w:rsidR="000E5A52" w:rsidRPr="00930884">
        <w:rPr>
          <w:rFonts w:cs="ComicSansMS"/>
          <w:sz w:val="26"/>
          <w:szCs w:val="26"/>
        </w:rPr>
        <w:t xml:space="preserve"> entgegenwirkt.</w:t>
      </w:r>
    </w:p>
    <w:p w:rsidR="00396B29" w:rsidRPr="00930884" w:rsidRDefault="00396B29" w:rsidP="00396B29">
      <w:pPr>
        <w:autoSpaceDE w:val="0"/>
        <w:autoSpaceDN w:val="0"/>
        <w:adjustRightInd w:val="0"/>
        <w:spacing w:after="0" w:line="240" w:lineRule="auto"/>
        <w:rPr>
          <w:rFonts w:cs="ComicSansMS"/>
          <w:sz w:val="26"/>
          <w:szCs w:val="26"/>
        </w:rPr>
      </w:pPr>
    </w:p>
    <w:p w:rsidR="000E5A52" w:rsidRPr="00930884" w:rsidRDefault="000E5A52" w:rsidP="000E5A52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6"/>
          <w:szCs w:val="26"/>
        </w:rPr>
      </w:pPr>
      <w:r w:rsidRPr="00930884">
        <w:rPr>
          <w:rFonts w:cs="ComicSansMS"/>
          <w:sz w:val="26"/>
          <w:szCs w:val="26"/>
        </w:rPr>
        <w:t xml:space="preserve">Die </w:t>
      </w:r>
      <w:r w:rsidRPr="00930884">
        <w:rPr>
          <w:rFonts w:cs="ComicSansMS-Bold"/>
          <w:b/>
          <w:bCs/>
          <w:sz w:val="26"/>
          <w:szCs w:val="26"/>
        </w:rPr>
        <w:t xml:space="preserve">Ammoniaksynthese </w:t>
      </w:r>
      <w:r w:rsidRPr="00930884">
        <w:rPr>
          <w:rFonts w:cs="ComicSansMS"/>
          <w:sz w:val="26"/>
          <w:szCs w:val="26"/>
        </w:rPr>
        <w:t>ist ein Beispiel für einen heterogen katalysierten Prozess. Die Gase Stickstoff und Wasserstoff werden zuerst an der Oberfläche eines festen Eisenoxidkatalysators adsorbiert. Die Wechselwirkung zwischen Metall-Ionen und adsorbierten Molekülen führt zur Aufspaltung der Bindungen in beiden Elementmolekülen. Die nunmehr an der Katalysatoroberfläche gebundenen Wasserstoff- und Stickstoffatome kombinieren schrittweise bis zur Bildung von Ammoniakmolekülen. Unmittelbar nach ihrer Entstehung verlassen die Produktmoleküle die Katalysatoroberfläche.</w:t>
      </w:r>
    </w:p>
    <w:p w:rsidR="000E5A52" w:rsidRPr="00930884" w:rsidRDefault="000E5A52">
      <w:pPr>
        <w:rPr>
          <w:sz w:val="26"/>
          <w:szCs w:val="26"/>
        </w:rPr>
      </w:pPr>
    </w:p>
    <w:sectPr w:rsidR="000E5A52" w:rsidRPr="00930884" w:rsidSect="00B05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3C5F"/>
    <w:multiLevelType w:val="hybridMultilevel"/>
    <w:tmpl w:val="8E689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E1612"/>
    <w:multiLevelType w:val="hybridMultilevel"/>
    <w:tmpl w:val="C6DC7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852CA"/>
    <w:multiLevelType w:val="hybridMultilevel"/>
    <w:tmpl w:val="C6FC6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A1537"/>
    <w:multiLevelType w:val="hybridMultilevel"/>
    <w:tmpl w:val="12907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DF1"/>
    <w:rsid w:val="000E5A52"/>
    <w:rsid w:val="00335165"/>
    <w:rsid w:val="00396B29"/>
    <w:rsid w:val="00417CDF"/>
    <w:rsid w:val="00515F14"/>
    <w:rsid w:val="00654990"/>
    <w:rsid w:val="006C258E"/>
    <w:rsid w:val="00877F08"/>
    <w:rsid w:val="00930884"/>
    <w:rsid w:val="009F3C32"/>
    <w:rsid w:val="00A34DF1"/>
    <w:rsid w:val="00A56C0E"/>
    <w:rsid w:val="00B054BA"/>
    <w:rsid w:val="00E3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54B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5A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99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5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E5A5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E5A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Simpson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4</cp:revision>
  <dcterms:created xsi:type="dcterms:W3CDTF">2009-05-23T09:39:00Z</dcterms:created>
  <dcterms:modified xsi:type="dcterms:W3CDTF">2009-05-23T12:21:00Z</dcterms:modified>
</cp:coreProperties>
</file>