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8" w:rsidRDefault="00771118" w:rsidP="009409EE">
      <w:pPr>
        <w:pStyle w:val="berschrift1"/>
      </w:pPr>
      <w:r>
        <w:t>Thermodynamik</w:t>
      </w:r>
    </w:p>
    <w:p w:rsidR="00771118" w:rsidRPr="00A152EC" w:rsidRDefault="00771118" w:rsidP="009409EE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A152EC">
        <w:rPr>
          <w:rFonts w:eastAsia="ComicSansMS" w:cs="ComicSansMS"/>
        </w:rPr>
        <w:t>Die Spontaneitat</w:t>
      </w:r>
      <w:r w:rsidR="009409EE">
        <w:rPr>
          <w:rFonts w:eastAsia="ComicSansMS" w:cs="ComicSansMS"/>
        </w:rPr>
        <w:t xml:space="preserve"> einer Reaktion </w:t>
      </w:r>
      <w:r w:rsidRPr="00A152EC">
        <w:rPr>
          <w:rFonts w:eastAsia="ComicSansMS" w:cs="ComicSansMS"/>
        </w:rPr>
        <w:t xml:space="preserve"> kann von der Temperatur</w:t>
      </w:r>
      <w:r w:rsidR="009409EE">
        <w:rPr>
          <w:rFonts w:eastAsia="ComicSansMS" w:cs="ComicSansMS"/>
        </w:rPr>
        <w:t xml:space="preserve"> abhä</w:t>
      </w:r>
      <w:r w:rsidRPr="00A152EC">
        <w:rPr>
          <w:rFonts w:eastAsia="ComicSansMS" w:cs="ComicSansMS"/>
        </w:rPr>
        <w:t xml:space="preserve">ngen. Wenn Mutter Natur sich selbst </w:t>
      </w:r>
      <w:r w:rsidR="009409EE" w:rsidRPr="00A152EC">
        <w:rPr>
          <w:rFonts w:eastAsia="ComicSansMS" w:cs="ComicSansMS"/>
        </w:rPr>
        <w:t>überlassen</w:t>
      </w:r>
      <w:r w:rsidR="009409EE">
        <w:rPr>
          <w:rFonts w:eastAsia="ComicSansMS" w:cs="ComicSansMS"/>
        </w:rPr>
        <w:t xml:space="preserve"> ist, </w:t>
      </w:r>
      <w:r w:rsidRPr="00A152EC">
        <w:rPr>
          <w:rFonts w:eastAsia="ComicSansMS" w:cs="ComicSansMS"/>
        </w:rPr>
        <w:t>kann vieles spontan und aus</w:t>
      </w:r>
      <w:r w:rsidR="009409EE">
        <w:rPr>
          <w:rFonts w:eastAsia="ComicSansMS" w:cs="ComicSansMS"/>
        </w:rPr>
        <w:t xml:space="preserve"> </w:t>
      </w:r>
      <w:r w:rsidRPr="00A152EC">
        <w:rPr>
          <w:rFonts w:eastAsia="ComicSansMS" w:cs="ComicSansMS"/>
        </w:rPr>
        <w:t>sich heraus geschehen. Anderes dagegen</w:t>
      </w:r>
      <w:r w:rsidR="009409EE">
        <w:rPr>
          <w:rFonts w:eastAsia="ComicSansMS" w:cs="ComicSansMS"/>
        </w:rPr>
        <w:t xml:space="preserve"> ereignet sich niemals spontan, </w:t>
      </w:r>
      <w:r w:rsidRPr="00A152EC">
        <w:rPr>
          <w:rFonts w:eastAsia="ComicSansMS" w:cs="ComicSansMS"/>
        </w:rPr>
        <w:t xml:space="preserve">wenn wir </w:t>
      </w:r>
      <w:r w:rsidR="009409EE" w:rsidRPr="00A152EC">
        <w:rPr>
          <w:rFonts w:eastAsia="ComicSansMS" w:cs="ComicSansMS"/>
        </w:rPr>
        <w:t>untätig</w:t>
      </w:r>
      <w:r w:rsidRPr="00A152EC">
        <w:rPr>
          <w:rFonts w:eastAsia="ComicSansMS" w:cs="ComicSansMS"/>
        </w:rPr>
        <w:t xml:space="preserve"> warten.</w:t>
      </w:r>
      <w:r w:rsidR="009409EE">
        <w:rPr>
          <w:rFonts w:eastAsia="ComicSansMS" w:cs="ComicSansMS"/>
        </w:rPr>
        <w:t xml:space="preserve"> Wann reagiert etwas spontan?</w:t>
      </w:r>
    </w:p>
    <w:p w:rsidR="009409EE" w:rsidRDefault="009409EE" w:rsidP="009409EE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</w:p>
    <w:p w:rsidR="009409EE" w:rsidRDefault="009409EE" w:rsidP="009409EE">
      <w:pPr>
        <w:pStyle w:val="berschrift2"/>
        <w:rPr>
          <w:rFonts w:eastAsia="ComicSansMS,Bold"/>
        </w:rPr>
      </w:pPr>
      <w:r>
        <w:rPr>
          <w:rFonts w:eastAsia="ComicSansMS,Bold"/>
        </w:rPr>
        <w:t>Energie und Energieerhaltung</w:t>
      </w:r>
    </w:p>
    <w:p w:rsidR="00771118" w:rsidRPr="009409EE" w:rsidRDefault="00771118" w:rsidP="009409EE">
      <w:pPr>
        <w:autoSpaceDE w:val="0"/>
        <w:autoSpaceDN w:val="0"/>
        <w:adjustRightInd w:val="0"/>
        <w:spacing w:after="0" w:line="240" w:lineRule="auto"/>
        <w:rPr>
          <w:rFonts w:eastAsia="ComicSansMS,Bold" w:cs="ComicSansMS,Bold"/>
          <w:b/>
          <w:bCs/>
        </w:rPr>
      </w:pPr>
      <w:r w:rsidRPr="009409EE">
        <w:rPr>
          <w:rFonts w:eastAsia="ComicSansMS" w:cs="ComicSansMS"/>
        </w:rPr>
        <w:t>Energie ist nicht direkt messbar. Sie macht sich nur in ihren Auswirkungen in der Umgebung bemer</w:t>
      </w:r>
      <w:r w:rsidR="009409EE" w:rsidRPr="009409EE">
        <w:rPr>
          <w:rFonts w:eastAsia="ComicSansMS" w:cs="ComicSansMS"/>
        </w:rPr>
        <w:t>k</w:t>
      </w:r>
      <w:r w:rsidRPr="009409EE">
        <w:rPr>
          <w:rFonts w:eastAsia="ComicSansMS" w:cs="ComicSansMS"/>
        </w:rPr>
        <w:t>bar. Diese Auswirkungen werden als Fo</w:t>
      </w:r>
      <w:r w:rsidR="009409EE" w:rsidRPr="009409EE">
        <w:rPr>
          <w:rFonts w:eastAsia="ComicSansMS" w:cs="ComicSansMS"/>
        </w:rPr>
        <w:t xml:space="preserve">rmen der Energie bezeichnet. Formen der Energie sind </w:t>
      </w:r>
      <w:r w:rsidRPr="009409EE">
        <w:rPr>
          <w:rFonts w:eastAsia="ComicSansMS" w:cs="ComicSansMS"/>
        </w:rPr>
        <w:t xml:space="preserve">die </w:t>
      </w:r>
      <w:r w:rsidR="009409EE" w:rsidRPr="009409EE">
        <w:rPr>
          <w:rFonts w:eastAsia="ComicSansMS,Bold" w:cs="ComicSansMS,Bold"/>
          <w:b/>
          <w:bCs/>
        </w:rPr>
        <w:t>Wä</w:t>
      </w:r>
      <w:r w:rsidRPr="009409EE">
        <w:rPr>
          <w:rFonts w:eastAsia="ComicSansMS,Bold" w:cs="ComicSansMS,Bold"/>
          <w:b/>
          <w:bCs/>
        </w:rPr>
        <w:t xml:space="preserve">rme (Q) </w:t>
      </w:r>
      <w:r w:rsidRPr="009409EE">
        <w:rPr>
          <w:rFonts w:eastAsia="ComicSansMS" w:cs="ComicSansMS"/>
        </w:rPr>
        <w:t xml:space="preserve">und die </w:t>
      </w:r>
      <w:r w:rsidRPr="009409EE">
        <w:rPr>
          <w:rFonts w:eastAsia="ComicSansMS,Bold" w:cs="ComicSansMS,Bold"/>
          <w:b/>
          <w:bCs/>
        </w:rPr>
        <w:t>Arbeit (W)</w:t>
      </w:r>
      <w:r w:rsidR="009409EE">
        <w:rPr>
          <w:rFonts w:eastAsia="ComicSansMS,Bold" w:cs="ComicSansMS,Bold"/>
          <w:b/>
          <w:bCs/>
        </w:rPr>
        <w:t>.</w:t>
      </w:r>
    </w:p>
    <w:p w:rsidR="009409EE" w:rsidRPr="009409EE" w:rsidRDefault="009409EE" w:rsidP="009409EE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</w:p>
    <w:p w:rsidR="00771118" w:rsidRPr="009409EE" w:rsidRDefault="00771118" w:rsidP="00771118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 xml:space="preserve">Die </w:t>
      </w:r>
      <w:r w:rsidR="009409EE" w:rsidRPr="009409EE">
        <w:rPr>
          <w:rFonts w:eastAsia="ComicSansMS,Bold" w:cs="ComicSansMS,Bold"/>
          <w:b/>
          <w:bCs/>
        </w:rPr>
        <w:t>Wä</w:t>
      </w:r>
      <w:r w:rsidRPr="009409EE">
        <w:rPr>
          <w:rFonts w:eastAsia="ComicSansMS,Bold" w:cs="ComicSansMS,Bold"/>
          <w:b/>
          <w:bCs/>
        </w:rPr>
        <w:t xml:space="preserve">rme Q </w:t>
      </w:r>
      <w:r w:rsidRPr="009409EE">
        <w:rPr>
          <w:rFonts w:eastAsia="ComicSansMS" w:cs="ComicSansMS"/>
        </w:rPr>
        <w:t xml:space="preserve">ist eine physikalische </w:t>
      </w:r>
      <w:r w:rsidR="009409EE" w:rsidRPr="009409EE">
        <w:rPr>
          <w:rFonts w:eastAsia="ComicSansMS" w:cs="ComicSansMS"/>
        </w:rPr>
        <w:t>Größe</w:t>
      </w:r>
      <w:r w:rsidRPr="009409EE">
        <w:rPr>
          <w:rFonts w:eastAsia="ComicSansMS" w:cs="ComicSansMS"/>
        </w:rPr>
        <w:t xml:space="preserve">, die angibt, </w:t>
      </w:r>
      <w:r w:rsidR="009409EE" w:rsidRPr="009409EE">
        <w:rPr>
          <w:rFonts w:eastAsia="ComicSansMS" w:cs="ComicSansMS"/>
        </w:rPr>
        <w:t>wie viel</w:t>
      </w:r>
      <w:r w:rsidRPr="009409EE">
        <w:rPr>
          <w:rFonts w:eastAsia="ComicSansMS" w:cs="ComicSansMS"/>
        </w:rPr>
        <w:t xml:space="preserve"> thermische Energie von einem thermodynamischen System an die Umgebung </w:t>
      </w:r>
      <w:r w:rsidR="009409EE" w:rsidRPr="009409EE">
        <w:rPr>
          <w:rFonts w:eastAsia="ComicSansMS" w:cs="ComicSansMS"/>
        </w:rPr>
        <w:t>übertragen</w:t>
      </w:r>
      <w:r w:rsidRPr="009409EE">
        <w:rPr>
          <w:rFonts w:eastAsia="ComicSansMS" w:cs="ComicSansMS"/>
        </w:rPr>
        <w:t xml:space="preserve"> wird.</w:t>
      </w:r>
    </w:p>
    <w:p w:rsidR="00771118" w:rsidRPr="009409EE" w:rsidRDefault="00771118" w:rsidP="00771118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</w:p>
    <w:p w:rsidR="00771118" w:rsidRPr="009409EE" w:rsidRDefault="00771118" w:rsidP="00771118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 xml:space="preserve">Die </w:t>
      </w:r>
      <w:r w:rsidRPr="009409EE">
        <w:rPr>
          <w:rFonts w:eastAsia="ComicSansMS,Bold" w:cs="ComicSansMS,Bold"/>
          <w:b/>
          <w:bCs/>
        </w:rPr>
        <w:t xml:space="preserve">Volumenarbeit W </w:t>
      </w:r>
      <w:r w:rsidRPr="009409EE">
        <w:rPr>
          <w:rFonts w:eastAsia="ComicSansMS" w:cs="ComicSansMS"/>
        </w:rPr>
        <w:t xml:space="preserve">ist die Arbeit, die ein System leistet, wenn es gegen einen </w:t>
      </w:r>
      <w:r w:rsidR="009409EE" w:rsidRPr="009409EE">
        <w:rPr>
          <w:rFonts w:eastAsia="ComicSansMS" w:cs="ComicSansMS"/>
        </w:rPr>
        <w:t>äußeren</w:t>
      </w:r>
      <w:r w:rsidRPr="009409EE">
        <w:rPr>
          <w:rFonts w:eastAsia="ComicSansMS" w:cs="ComicSansMS"/>
        </w:rPr>
        <w:t xml:space="preserve"> Druck</w:t>
      </w:r>
    </w:p>
    <w:p w:rsidR="00771118" w:rsidRPr="009409EE" w:rsidRDefault="00771118" w:rsidP="00771118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 xml:space="preserve">expandiert bzw. die das System aufnimmt, wenn es durch eine </w:t>
      </w:r>
      <w:r w:rsidR="009409EE" w:rsidRPr="009409EE">
        <w:rPr>
          <w:rFonts w:eastAsia="ComicSansMS" w:cs="ComicSansMS"/>
        </w:rPr>
        <w:t>äußere</w:t>
      </w:r>
      <w:r w:rsidRPr="009409EE">
        <w:rPr>
          <w:rFonts w:eastAsia="ComicSansMS" w:cs="ComicSansMS"/>
        </w:rPr>
        <w:t xml:space="preserve"> Kraft komprimiert wird.</w:t>
      </w:r>
    </w:p>
    <w:p w:rsidR="00771118" w:rsidRPr="009409EE" w:rsidRDefault="00771118" w:rsidP="00771118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</w:p>
    <w:p w:rsidR="00771118" w:rsidRPr="009409EE" w:rsidRDefault="00771118" w:rsidP="00771118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 xml:space="preserve">Alle Materie besitzt einen definierten Betrag an </w:t>
      </w:r>
      <w:r w:rsidRPr="009409EE">
        <w:rPr>
          <w:rFonts w:eastAsia="ComicSansMS,Bold" w:cs="ComicSansMS,Bold"/>
          <w:b/>
          <w:bCs/>
        </w:rPr>
        <w:t>innerer Energie (U)</w:t>
      </w:r>
      <w:r w:rsidRPr="009409EE">
        <w:rPr>
          <w:rFonts w:eastAsia="ComicSansMS" w:cs="ComicSansMS"/>
        </w:rPr>
        <w:t>. Dieser ergibt sich aus der</w:t>
      </w:r>
    </w:p>
    <w:p w:rsidR="00771118" w:rsidRPr="009409EE" w:rsidRDefault="00771118" w:rsidP="00771118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proofErr w:type="gramStart"/>
      <w:r w:rsidRPr="009409EE">
        <w:rPr>
          <w:rFonts w:eastAsia="ComicSansMS" w:cs="ComicSansMS"/>
        </w:rPr>
        <w:t>potentiellen und kinetischen</w:t>
      </w:r>
      <w:proofErr w:type="gramEnd"/>
      <w:r w:rsidRPr="009409EE">
        <w:rPr>
          <w:rFonts w:eastAsia="ComicSansMS" w:cs="ComicSansMS"/>
        </w:rPr>
        <w:t xml:space="preserve"> Energie aller Teilchen des Systems, </w:t>
      </w:r>
      <w:r w:rsidR="009409EE" w:rsidRPr="009409EE">
        <w:rPr>
          <w:rFonts w:eastAsia="ComicSansMS" w:cs="ComicSansMS"/>
        </w:rPr>
        <w:t>zuzüglich</w:t>
      </w:r>
      <w:r w:rsidRPr="009409EE">
        <w:rPr>
          <w:rFonts w:eastAsia="ComicSansMS" w:cs="ComicSansMS"/>
        </w:rPr>
        <w:t xml:space="preserve"> der Energie der chemischen Bindungen bzw. intermolekularen Wechselwirkungen.</w:t>
      </w:r>
    </w:p>
    <w:p w:rsidR="00771118" w:rsidRPr="009409EE" w:rsidRDefault="00771118" w:rsidP="009409E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>∆U = Q + W</w:t>
      </w:r>
    </w:p>
    <w:p w:rsidR="00C75B0F" w:rsidRPr="009409EE" w:rsidRDefault="00C75B0F" w:rsidP="00C75B0F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 xml:space="preserve">Die bei einem </w:t>
      </w:r>
      <w:r w:rsidRPr="009409EE">
        <w:rPr>
          <w:rFonts w:eastAsia="ComicSansMS,Bold" w:cs="ComicSansMS,Bold"/>
          <w:b/>
          <w:bCs/>
        </w:rPr>
        <w:t xml:space="preserve">konstanten Druck </w:t>
      </w:r>
      <w:r w:rsidRPr="009409EE">
        <w:rPr>
          <w:rFonts w:eastAsia="ComicSansMS" w:cs="ComicSansMS"/>
        </w:rPr>
        <w:t xml:space="preserve">übertragene Wärmemenge ist gleich der </w:t>
      </w:r>
      <w:proofErr w:type="spellStart"/>
      <w:r w:rsidRPr="009409EE">
        <w:rPr>
          <w:rFonts w:eastAsia="ComicSansMS,Bold" w:cs="ComicSansMS,Bold"/>
          <w:b/>
          <w:bCs/>
        </w:rPr>
        <w:t>Enthalpieänderung</w:t>
      </w:r>
      <w:proofErr w:type="spellEnd"/>
      <w:r w:rsidRPr="009409EE">
        <w:rPr>
          <w:rFonts w:eastAsia="ComicSansMS,Bold" w:cs="ComicSansMS,Bold"/>
          <w:b/>
          <w:bCs/>
        </w:rPr>
        <w:t xml:space="preserve"> ΔH </w:t>
      </w:r>
      <w:r w:rsidRPr="009409EE">
        <w:rPr>
          <w:rFonts w:eastAsia="ComicSansMS" w:cs="ComicSansMS"/>
        </w:rPr>
        <w:t>des</w:t>
      </w:r>
    </w:p>
    <w:p w:rsidR="00C75B0F" w:rsidRPr="009409EE" w:rsidRDefault="00C75B0F" w:rsidP="00C75B0F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 xml:space="preserve">Systems. Beachte die Abhängigkeit! Entweder nur von Q oder Summe ΔU </w:t>
      </w:r>
      <w:r w:rsidR="009E2E29" w:rsidRPr="009E2E29">
        <w:rPr>
          <w:rFonts w:eastAsia="ComicSansMS" w:cs="ComicSansMS"/>
        </w:rPr>
        <w:t>-</w:t>
      </w:r>
      <w:r w:rsidRPr="009E2E29">
        <w:rPr>
          <w:rFonts w:eastAsia="ComicSansMS" w:cs="ComicSansMS"/>
        </w:rPr>
        <w:t>W.</w:t>
      </w:r>
    </w:p>
    <w:p w:rsidR="00C75B0F" w:rsidRPr="009409EE" w:rsidRDefault="00C75B0F" w:rsidP="00C75B0F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>ΔH = ΔQ</w:t>
      </w:r>
      <w:r w:rsidRPr="009409EE">
        <w:rPr>
          <w:rFonts w:eastAsia="ComicSansMS" w:cs="ComicSansMS"/>
          <w:vertAlign w:val="subscript"/>
        </w:rPr>
        <w:t>P</w:t>
      </w:r>
      <w:r w:rsidRPr="009409EE">
        <w:rPr>
          <w:rFonts w:eastAsia="ComicSansMS" w:cs="ComicSansMS"/>
        </w:rPr>
        <w:t xml:space="preserve"> = ΔU + p • ΔV = C</w:t>
      </w:r>
      <w:r w:rsidRPr="009409EE">
        <w:rPr>
          <w:rFonts w:eastAsia="ComicSansMS" w:cs="ComicSansMS"/>
          <w:vertAlign w:val="subscript"/>
        </w:rPr>
        <w:t>P</w:t>
      </w:r>
      <w:r w:rsidRPr="009409EE">
        <w:rPr>
          <w:rFonts w:eastAsia="ComicSansMS" w:cs="ComicSansMS"/>
        </w:rPr>
        <w:t>• ΔT</w:t>
      </w:r>
    </w:p>
    <w:p w:rsidR="00C75B0F" w:rsidRPr="009409EE" w:rsidRDefault="00C75B0F" w:rsidP="00C75B0F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>Man spricht von …</w:t>
      </w:r>
    </w:p>
    <w:p w:rsidR="00C75B0F" w:rsidRPr="009409EE" w:rsidRDefault="00C75B0F" w:rsidP="00C75B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,Bold" w:cs="ComicSansMS,Bold"/>
          <w:b/>
          <w:bCs/>
        </w:rPr>
        <w:t>Reaktions</w:t>
      </w:r>
      <w:r w:rsidRPr="009409EE">
        <w:rPr>
          <w:rFonts w:eastAsia="ComicSansMS" w:cs="ComicSansMS"/>
        </w:rPr>
        <w:t>enthalpie ΔH</w:t>
      </w:r>
      <w:r w:rsidRPr="009409EE">
        <w:rPr>
          <w:rFonts w:eastAsia="ComicSansMS" w:cs="ComicSansMS"/>
          <w:vertAlign w:val="subscript"/>
        </w:rPr>
        <w:t>R</w:t>
      </w:r>
      <w:r w:rsidRPr="009409EE">
        <w:rPr>
          <w:rFonts w:eastAsia="ComicSansMS" w:cs="ComicSansMS"/>
        </w:rPr>
        <w:t xml:space="preserve"> (R: </w:t>
      </w:r>
      <w:proofErr w:type="spellStart"/>
      <w:r w:rsidRPr="009409EE">
        <w:rPr>
          <w:rFonts w:eastAsia="ComicSansMS" w:cs="ComicSansMS"/>
        </w:rPr>
        <w:t>Reaction</w:t>
      </w:r>
      <w:proofErr w:type="spellEnd"/>
      <w:r w:rsidRPr="009409EE">
        <w:rPr>
          <w:rFonts w:eastAsia="ComicSansMS" w:cs="ComicSansMS"/>
        </w:rPr>
        <w:t>)</w:t>
      </w:r>
    </w:p>
    <w:p w:rsidR="00C75B0F" w:rsidRPr="009409EE" w:rsidRDefault="00C75B0F" w:rsidP="00C75B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>Standard</w:t>
      </w:r>
      <w:r w:rsidRPr="009409EE">
        <w:rPr>
          <w:rFonts w:eastAsia="ComicSansMS,Bold" w:cs="ComicSansMS,Bold"/>
          <w:b/>
          <w:bCs/>
        </w:rPr>
        <w:t>reaktions</w:t>
      </w:r>
      <w:r w:rsidRPr="009409EE">
        <w:rPr>
          <w:rFonts w:eastAsia="ComicSansMS" w:cs="ComicSansMS"/>
        </w:rPr>
        <w:t>enthalpie ΔH</w:t>
      </w:r>
      <w:r w:rsidRPr="009409EE">
        <w:rPr>
          <w:rFonts w:eastAsia="ComicSansMS" w:cs="ComicSansMS"/>
          <w:vertAlign w:val="subscript"/>
        </w:rPr>
        <w:t>R</w:t>
      </w:r>
      <w:r w:rsidRPr="009409EE">
        <w:rPr>
          <w:rFonts w:eastAsia="ComicSansMS" w:cs="ComicSansMS"/>
        </w:rPr>
        <w:sym w:font="Wingdings" w:char="F0E0"/>
      </w:r>
      <w:r w:rsidRPr="009409EE">
        <w:rPr>
          <w:rFonts w:eastAsia="ComicSansMS" w:cs="ComicSansMS"/>
        </w:rPr>
        <w:t xml:space="preserve"> (Standarddruck, 298.15 K)</w:t>
      </w:r>
    </w:p>
    <w:p w:rsidR="00C75B0F" w:rsidRPr="009409EE" w:rsidRDefault="00C75B0F" w:rsidP="00C75B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>molare Standard</w:t>
      </w:r>
      <w:r w:rsidRPr="009409EE">
        <w:rPr>
          <w:rFonts w:eastAsia="ComicSansMS,Bold" w:cs="ComicSansMS,Bold"/>
          <w:b/>
          <w:bCs/>
        </w:rPr>
        <w:t>bildungs</w:t>
      </w:r>
      <w:r w:rsidRPr="009409EE">
        <w:rPr>
          <w:rFonts w:eastAsia="ComicSansMS" w:cs="ComicSansMS"/>
        </w:rPr>
        <w:t xml:space="preserve">enthalpie </w:t>
      </w:r>
      <w:proofErr w:type="spellStart"/>
      <w:r w:rsidRPr="009409EE">
        <w:rPr>
          <w:rFonts w:eastAsia="ComicSansMS" w:cs="ComicSansMS"/>
        </w:rPr>
        <w:t>ΔH</w:t>
      </w:r>
      <w:r w:rsidRPr="009409EE">
        <w:rPr>
          <w:rFonts w:eastAsia="ComicSansMS" w:cs="ComicSansMS"/>
          <w:vertAlign w:val="subscript"/>
        </w:rPr>
        <w:t>f</w:t>
      </w:r>
      <w:proofErr w:type="spellEnd"/>
      <w:r w:rsidRPr="009409EE">
        <w:rPr>
          <w:rFonts w:eastAsia="ComicSansMS" w:cs="ComicSansMS"/>
        </w:rPr>
        <w:t xml:space="preserve"> </w:t>
      </w:r>
      <w:r w:rsidRPr="009409EE">
        <w:rPr>
          <w:rFonts w:eastAsia="ComicSansMS" w:cs="ComicSansMS"/>
        </w:rPr>
        <w:sym w:font="Wingdings" w:char="F0E0"/>
      </w:r>
      <w:r w:rsidRPr="009409EE">
        <w:rPr>
          <w:rFonts w:eastAsia="ComicSansMS" w:cs="ComicSansMS"/>
        </w:rPr>
        <w:t>0 (f: Formation)</w:t>
      </w:r>
    </w:p>
    <w:p w:rsidR="00C75B0F" w:rsidRPr="009409EE" w:rsidRDefault="00C75B0F" w:rsidP="00C75B0F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>Bindungsenthalpie</w:t>
      </w:r>
    </w:p>
    <w:p w:rsidR="00AF6BE0" w:rsidRDefault="00C75B0F" w:rsidP="00AF6BE0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 xml:space="preserve">Die Enthalpie ist eine Form von Energie, die in der Wärme sichtbar wird. Ein System ist bestrebt ein </w:t>
      </w:r>
      <w:r w:rsidRPr="009409EE">
        <w:rPr>
          <w:rFonts w:eastAsia="ComicSansMS,Bold" w:cs="ComicSansMS,Bold"/>
          <w:b/>
          <w:bCs/>
        </w:rPr>
        <w:t xml:space="preserve">Energieminimum </w:t>
      </w:r>
      <w:r w:rsidRPr="009409EE">
        <w:rPr>
          <w:rFonts w:eastAsia="ComicSansMS" w:cs="ComicSansMS"/>
        </w:rPr>
        <w:t>zu erreichen.</w:t>
      </w:r>
    </w:p>
    <w:p w:rsidR="00C75B0F" w:rsidRPr="009409EE" w:rsidRDefault="00AF6BE0" w:rsidP="00AF6BE0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>
        <w:rPr>
          <w:rFonts w:eastAsia="ComicSansMS" w:cs="ComicSansMS"/>
        </w:rPr>
        <w:t xml:space="preserve"> </w:t>
      </w:r>
      <w:r w:rsidRPr="00AF6BE0">
        <w:rPr>
          <w:rFonts w:eastAsia="ComicSansMS" w:cs="ComicSansMS"/>
        </w:rPr>
        <w:sym w:font="Wingdings" w:char="F0E0"/>
      </w:r>
      <w:r w:rsidR="00C75B0F" w:rsidRPr="009409EE">
        <w:rPr>
          <w:rFonts w:eastAsia="ComicSansMS" w:cs="ComicSansMS"/>
        </w:rPr>
        <w:t xml:space="preserve">∆H = </w:t>
      </w:r>
      <w:proofErr w:type="spellStart"/>
      <w:r w:rsidR="00C75B0F" w:rsidRPr="009409EE">
        <w:rPr>
          <w:rFonts w:eastAsia="ComicSansMS" w:cs="ComicSansMS"/>
        </w:rPr>
        <w:t>H</w:t>
      </w:r>
      <w:r w:rsidR="00C75B0F" w:rsidRPr="00AF6BE0">
        <w:rPr>
          <w:rFonts w:eastAsia="ComicSansMS" w:cs="ComicSansMS"/>
          <w:vertAlign w:val="subscript"/>
        </w:rPr>
        <w:t>Produkte</w:t>
      </w:r>
      <w:proofErr w:type="spellEnd"/>
      <w:r w:rsidR="00C75B0F" w:rsidRPr="00AF6BE0">
        <w:rPr>
          <w:rFonts w:eastAsia="ComicSansMS" w:cs="ComicSansMS"/>
          <w:vertAlign w:val="subscript"/>
        </w:rPr>
        <w:t xml:space="preserve"> </w:t>
      </w:r>
      <w:r w:rsidR="00C75B0F" w:rsidRPr="009409EE">
        <w:rPr>
          <w:rFonts w:eastAsia="ComicSansMS" w:cs="ComicSansMS"/>
        </w:rPr>
        <w:t xml:space="preserve">– </w:t>
      </w:r>
      <w:proofErr w:type="spellStart"/>
      <w:r w:rsidR="00C75B0F" w:rsidRPr="009409EE">
        <w:rPr>
          <w:rFonts w:eastAsia="ComicSansMS" w:cs="ComicSansMS"/>
        </w:rPr>
        <w:t>H</w:t>
      </w:r>
      <w:r w:rsidR="00C75B0F" w:rsidRPr="00AF6BE0">
        <w:rPr>
          <w:rFonts w:eastAsia="ComicSansMS" w:cs="ComicSansMS"/>
          <w:vertAlign w:val="subscript"/>
        </w:rPr>
        <w:t>Edukte</w:t>
      </w:r>
      <w:proofErr w:type="spellEnd"/>
    </w:p>
    <w:p w:rsidR="00C75B0F" w:rsidRPr="009409EE" w:rsidRDefault="00C75B0F" w:rsidP="00C75B0F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 xml:space="preserve">∆H ist  direkt proportional zur Menge des im Prozess verbrauchten </w:t>
      </w:r>
      <w:proofErr w:type="spellStart"/>
      <w:r w:rsidRPr="009409EE">
        <w:rPr>
          <w:rFonts w:eastAsia="ComicSansMS" w:cs="ComicSansMS"/>
        </w:rPr>
        <w:t>Reaktanten</w:t>
      </w:r>
      <w:proofErr w:type="spellEnd"/>
      <w:r w:rsidRPr="009409EE">
        <w:rPr>
          <w:rFonts w:eastAsia="ComicSansMS" w:cs="ComicSansMS"/>
        </w:rPr>
        <w:t>.</w:t>
      </w:r>
    </w:p>
    <w:p w:rsidR="00744209" w:rsidRPr="009409EE" w:rsidRDefault="00AF6BE0" w:rsidP="00744209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>
        <w:rPr>
          <w:rFonts w:eastAsia="ComicSansMS" w:cs="ComicSansMS"/>
        </w:rPr>
        <w:t xml:space="preserve">Die </w:t>
      </w:r>
      <w:proofErr w:type="spellStart"/>
      <w:r>
        <w:rPr>
          <w:rFonts w:eastAsia="ComicSansMS" w:cs="ComicSansMS"/>
        </w:rPr>
        <w:t>Enthalpieä</w:t>
      </w:r>
      <w:r w:rsidR="00744209" w:rsidRPr="009409EE">
        <w:rPr>
          <w:rFonts w:eastAsia="ComicSansMS" w:cs="ComicSansMS"/>
        </w:rPr>
        <w:t>nderung</w:t>
      </w:r>
      <w:proofErr w:type="spellEnd"/>
      <w:r w:rsidR="00744209" w:rsidRPr="009409EE">
        <w:rPr>
          <w:rFonts w:eastAsia="ComicSansMS" w:cs="ComicSansMS"/>
        </w:rPr>
        <w:t xml:space="preserve"> einer Reaktion h</w:t>
      </w:r>
      <w:r>
        <w:rPr>
          <w:rFonts w:eastAsia="ComicSansMS" w:cs="ComicSansMS"/>
        </w:rPr>
        <w:t xml:space="preserve">ängt auch vom Aggregatszustand der </w:t>
      </w:r>
      <w:proofErr w:type="spellStart"/>
      <w:r>
        <w:rPr>
          <w:rFonts w:eastAsia="ComicSansMS" w:cs="ComicSansMS"/>
        </w:rPr>
        <w:t>Reaktant</w:t>
      </w:r>
      <w:r w:rsidR="00744209" w:rsidRPr="009409EE">
        <w:rPr>
          <w:rFonts w:eastAsia="ComicSansMS" w:cs="ComicSansMS"/>
        </w:rPr>
        <w:t>en</w:t>
      </w:r>
      <w:proofErr w:type="spellEnd"/>
      <w:r w:rsidR="00744209" w:rsidRPr="009409EE">
        <w:rPr>
          <w:rFonts w:eastAsia="ComicSansMS" w:cs="ComicSansMS"/>
        </w:rPr>
        <w:t xml:space="preserve"> und Produkte</w:t>
      </w:r>
      <w:r>
        <w:rPr>
          <w:rFonts w:eastAsia="ComicSansMS" w:cs="ComicSansMS"/>
        </w:rPr>
        <w:t xml:space="preserve"> </w:t>
      </w:r>
      <w:r w:rsidR="00744209" w:rsidRPr="009409EE">
        <w:rPr>
          <w:rFonts w:eastAsia="ComicSansMS" w:cs="ComicSansMS"/>
        </w:rPr>
        <w:t xml:space="preserve">ab. Beispiel: H2O(l) </w:t>
      </w:r>
      <w:r w:rsidRPr="00AF6BE0">
        <w:rPr>
          <w:rFonts w:eastAsia="___WRD_EMBED_SUB_41" w:hAnsi="Microsoft Sans Serif" w:cs="Microsoft Sans Serif"/>
        </w:rPr>
        <w:sym w:font="Wingdings" w:char="F0E0"/>
      </w:r>
      <w:r w:rsidR="00744209" w:rsidRPr="009409EE">
        <w:rPr>
          <w:rFonts w:eastAsia="___WRD_EMBED_SUB_41" w:cs="___WRD_EMBED_SUB_41"/>
        </w:rPr>
        <w:t xml:space="preserve"> </w:t>
      </w:r>
      <w:r w:rsidR="00744209" w:rsidRPr="009409EE">
        <w:rPr>
          <w:rFonts w:eastAsia="ComicSansMS" w:cs="ComicSansMS"/>
        </w:rPr>
        <w:t>H2</w:t>
      </w:r>
      <w:r w:rsidR="00087B2A" w:rsidRPr="009409EE">
        <w:rPr>
          <w:rFonts w:eastAsia="ComicSansMS" w:cs="ComicSansMS"/>
        </w:rPr>
        <w:t>O(g) ∆</w:t>
      </w:r>
      <w:r w:rsidR="00744209" w:rsidRPr="009409EE">
        <w:rPr>
          <w:rFonts w:eastAsia="ComicSansMS" w:cs="ComicSansMS"/>
        </w:rPr>
        <w:t xml:space="preserve">H=+44 </w:t>
      </w:r>
      <w:proofErr w:type="spellStart"/>
      <w:r w:rsidR="00744209" w:rsidRPr="009409EE">
        <w:rPr>
          <w:rFonts w:eastAsia="ComicSansMS" w:cs="ComicSansMS"/>
        </w:rPr>
        <w:t>kJ</w:t>
      </w:r>
      <w:proofErr w:type="spellEnd"/>
      <w:r w:rsidR="00744209" w:rsidRPr="009409EE">
        <w:rPr>
          <w:rFonts w:eastAsia="ComicSansMS" w:cs="ComicSansMS"/>
        </w:rPr>
        <w:t>/</w:t>
      </w:r>
      <w:proofErr w:type="spellStart"/>
      <w:r w:rsidR="00744209" w:rsidRPr="009409EE">
        <w:rPr>
          <w:rFonts w:eastAsia="ComicSansMS" w:cs="ComicSansMS"/>
        </w:rPr>
        <w:t>mol</w:t>
      </w:r>
      <w:proofErr w:type="spellEnd"/>
    </w:p>
    <w:p w:rsidR="00744209" w:rsidRPr="00A152EC" w:rsidRDefault="00744209" w:rsidP="004136FD">
      <w:pPr>
        <w:pStyle w:val="berschrift3"/>
        <w:rPr>
          <w:rFonts w:eastAsia="ComicSansMS,Bold"/>
        </w:rPr>
      </w:pPr>
      <w:r w:rsidRPr="00A152EC">
        <w:rPr>
          <w:rFonts w:eastAsia="ComicSansMS,Bold"/>
        </w:rPr>
        <w:t xml:space="preserve">Molare Standardbildungsenthalpie </w:t>
      </w:r>
      <w:r w:rsidR="00A152EC">
        <w:rPr>
          <w:rFonts w:eastAsia="ComicSansMS,Bold" w:cs="Symbol"/>
        </w:rPr>
        <w:t>∆</w:t>
      </w:r>
      <w:proofErr w:type="spellStart"/>
      <w:r w:rsidRPr="00A152EC">
        <w:rPr>
          <w:rFonts w:eastAsia="ComicSansMS,Bold"/>
        </w:rPr>
        <w:t>Hf</w:t>
      </w:r>
      <w:proofErr w:type="spellEnd"/>
      <w:r w:rsidRPr="00A152EC">
        <w:rPr>
          <w:rFonts w:eastAsia="ComicSansMS,Bold"/>
        </w:rPr>
        <w:t>°</w:t>
      </w:r>
    </w:p>
    <w:p w:rsidR="00744209" w:rsidRPr="009409EE" w:rsidRDefault="00AF6BE0" w:rsidP="00744209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>
        <w:rPr>
          <w:rFonts w:eastAsia="ComicSansMS" w:cs="ComicSansMS"/>
        </w:rPr>
        <w:t xml:space="preserve">Einheit: </w:t>
      </w:r>
      <w:proofErr w:type="spellStart"/>
      <w:r w:rsidR="00744209" w:rsidRPr="009409EE">
        <w:rPr>
          <w:rFonts w:eastAsia="ComicSansMS" w:cs="ComicSansMS"/>
        </w:rPr>
        <w:t>kJ</w:t>
      </w:r>
      <w:proofErr w:type="spellEnd"/>
      <w:r w:rsidR="00744209" w:rsidRPr="009409EE">
        <w:rPr>
          <w:rFonts w:eastAsia="ComicSansMS" w:cs="ComicSansMS"/>
        </w:rPr>
        <w:t>・</w:t>
      </w:r>
      <w:r w:rsidR="00744209" w:rsidRPr="009409EE">
        <w:rPr>
          <w:rFonts w:eastAsia="ComicSansMS" w:cs="ComicSansMS"/>
        </w:rPr>
        <w:t>mol-1</w:t>
      </w:r>
    </w:p>
    <w:p w:rsidR="00744209" w:rsidRPr="009409EE" w:rsidRDefault="00744209" w:rsidP="00744209">
      <w:pPr>
        <w:autoSpaceDE w:val="0"/>
        <w:autoSpaceDN w:val="0"/>
        <w:adjustRightInd w:val="0"/>
        <w:spacing w:after="0" w:line="240" w:lineRule="auto"/>
        <w:rPr>
          <w:rFonts w:eastAsia="ComicSansMS,Bold" w:cs="ComicSansMS,Bold"/>
          <w:b/>
          <w:bCs/>
        </w:rPr>
      </w:pPr>
      <w:r w:rsidRPr="009409EE">
        <w:rPr>
          <w:rFonts w:eastAsia="ComicSansMS" w:cs="ComicSansMS"/>
        </w:rPr>
        <w:t xml:space="preserve">Die molare Standardbildungsenthalpie </w:t>
      </w:r>
      <w:r w:rsidR="00AF6BE0">
        <w:rPr>
          <w:rFonts w:eastAsia="ComicSansMS" w:cs="Symbol"/>
        </w:rPr>
        <w:t>∆</w:t>
      </w:r>
      <w:proofErr w:type="spellStart"/>
      <w:r w:rsidRPr="009409EE">
        <w:rPr>
          <w:rFonts w:eastAsia="ComicSansMS" w:cs="ComicSansMS"/>
        </w:rPr>
        <w:t>Hf</w:t>
      </w:r>
      <w:proofErr w:type="spellEnd"/>
      <w:r w:rsidRPr="009409EE">
        <w:rPr>
          <w:rFonts w:eastAsia="ComicSansMS" w:cs="ComicSansMS"/>
        </w:rPr>
        <w:t xml:space="preserve">° ist die Energie, die bei der </w:t>
      </w:r>
      <w:r w:rsidRPr="009409EE">
        <w:rPr>
          <w:rFonts w:eastAsia="ComicSansMS,Bold" w:cs="ComicSansMS,Bold"/>
          <w:b/>
          <w:bCs/>
        </w:rPr>
        <w:t>Bildung</w:t>
      </w:r>
    </w:p>
    <w:p w:rsidR="00744209" w:rsidRPr="009409EE" w:rsidRDefault="00744209" w:rsidP="00744209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9409EE">
        <w:rPr>
          <w:rFonts w:eastAsia="ComicSansMS" w:cs="ComicSansMS"/>
        </w:rPr>
        <w:t>(</w:t>
      </w:r>
      <w:proofErr w:type="spellStart"/>
      <w:r w:rsidRPr="009409EE">
        <w:rPr>
          <w:rFonts w:eastAsia="ComicSansMS" w:cs="ComicSansMS"/>
        </w:rPr>
        <w:t>formation</w:t>
      </w:r>
      <w:proofErr w:type="spellEnd"/>
      <w:r w:rsidRPr="009409EE">
        <w:rPr>
          <w:rFonts w:eastAsia="ComicSansMS" w:cs="ComicSansMS"/>
        </w:rPr>
        <w:t xml:space="preserve">) von </w:t>
      </w:r>
      <w:r w:rsidRPr="009409EE">
        <w:rPr>
          <w:rFonts w:eastAsia="ComicSansMS,Bold" w:cs="ComicSansMS,Bold"/>
          <w:b/>
          <w:bCs/>
        </w:rPr>
        <w:t xml:space="preserve">einem </w:t>
      </w:r>
      <w:proofErr w:type="spellStart"/>
      <w:r w:rsidRPr="009409EE">
        <w:rPr>
          <w:rFonts w:eastAsia="ComicSansMS" w:cs="ComicSansMS"/>
        </w:rPr>
        <w:t>mol</w:t>
      </w:r>
      <w:proofErr w:type="spellEnd"/>
      <w:r w:rsidRPr="009409EE">
        <w:rPr>
          <w:rFonts w:eastAsia="ComicSansMS" w:cs="ComicSansMS"/>
        </w:rPr>
        <w:t xml:space="preserve"> einer Verbindung </w:t>
      </w:r>
      <w:r w:rsidRPr="009409EE">
        <w:rPr>
          <w:rFonts w:eastAsia="ComicSansMS,Bold" w:cs="ComicSansMS,Bold"/>
          <w:b/>
          <w:bCs/>
        </w:rPr>
        <w:t>aus den Elementen umgesetzt wird</w:t>
      </w:r>
      <w:r w:rsidRPr="009409EE">
        <w:rPr>
          <w:rFonts w:eastAsia="ComicSansMS" w:cs="ComicSansMS"/>
        </w:rPr>
        <w:t>.</w:t>
      </w:r>
    </w:p>
    <w:p w:rsidR="00744209" w:rsidRPr="009409EE" w:rsidRDefault="00744209" w:rsidP="00744209">
      <w:pPr>
        <w:autoSpaceDE w:val="0"/>
        <w:autoSpaceDN w:val="0"/>
        <w:adjustRightInd w:val="0"/>
        <w:spacing w:after="0" w:line="240" w:lineRule="auto"/>
        <w:rPr>
          <w:rFonts w:eastAsia="ComicSansMS" w:cs="ComicSansMS"/>
          <w:sz w:val="24"/>
          <w:szCs w:val="24"/>
        </w:rPr>
      </w:pPr>
    </w:p>
    <w:p w:rsidR="00744209" w:rsidRPr="00A152EC" w:rsidRDefault="00087B2A" w:rsidP="004136FD">
      <w:pPr>
        <w:pStyle w:val="berschrift3"/>
        <w:rPr>
          <w:rFonts w:eastAsia="ComicSansMS,Bold"/>
        </w:rPr>
      </w:pPr>
      <w:r>
        <w:rPr>
          <w:rFonts w:eastAsia="ComicSansMS,Bold"/>
        </w:rPr>
        <w:t>Standard-</w:t>
      </w:r>
      <w:proofErr w:type="spellStart"/>
      <w:r>
        <w:rPr>
          <w:rFonts w:eastAsia="ComicSansMS,Bold"/>
        </w:rPr>
        <w:t>Reaktionsenthal</w:t>
      </w:r>
      <w:r w:rsidR="00744209" w:rsidRPr="00A152EC">
        <w:rPr>
          <w:rFonts w:eastAsia="ComicSansMS,Bold"/>
        </w:rPr>
        <w:t>pien</w:t>
      </w:r>
      <w:proofErr w:type="spellEnd"/>
      <w:r w:rsidR="00744209" w:rsidRPr="00A152EC">
        <w:rPr>
          <w:rFonts w:eastAsia="ComicSansMS,Bold"/>
        </w:rPr>
        <w:t xml:space="preserve"> </w:t>
      </w:r>
      <w:r>
        <w:rPr>
          <w:rFonts w:eastAsia="ComicSansMS,Bold"/>
        </w:rPr>
        <w:t>∆</w:t>
      </w:r>
      <w:r w:rsidR="00744209" w:rsidRPr="00A152EC">
        <w:rPr>
          <w:rFonts w:eastAsia="ComicSansMS,Bold"/>
        </w:rPr>
        <w:t>HR°</w:t>
      </w:r>
    </w:p>
    <w:p w:rsidR="00744209" w:rsidRPr="00A152EC" w:rsidRDefault="00087B2A" w:rsidP="00744209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>
        <w:rPr>
          <w:rFonts w:eastAsia="ComicSansMS" w:cs="ComicSansMS"/>
        </w:rPr>
        <w:t>∆</w:t>
      </w:r>
      <w:r w:rsidR="00744209" w:rsidRPr="00A152EC">
        <w:rPr>
          <w:rFonts w:eastAsia="ComicSansMS" w:cs="ComicSansMS"/>
        </w:rPr>
        <w:t>HR° = Σ</w:t>
      </w:r>
      <w:r>
        <w:rPr>
          <w:rFonts w:eastAsia="ComicSansMS" w:cs="ComicSansMS"/>
        </w:rPr>
        <w:t xml:space="preserve"> (∆</w:t>
      </w:r>
      <w:proofErr w:type="spellStart"/>
      <w:r w:rsidR="00744209" w:rsidRPr="00A152EC">
        <w:rPr>
          <w:rFonts w:eastAsia="ComicSansMS" w:cs="ComicSansMS"/>
        </w:rPr>
        <w:t>Hf°Produkte</w:t>
      </w:r>
      <w:proofErr w:type="spellEnd"/>
      <w:r w:rsidR="00744209" w:rsidRPr="00A152EC">
        <w:rPr>
          <w:rFonts w:eastAsia="ComicSansMS" w:cs="ComicSansMS"/>
        </w:rPr>
        <w:t>) - Σ</w:t>
      </w:r>
      <w:r>
        <w:rPr>
          <w:rFonts w:eastAsia="ComicSansMS" w:cs="ComicSansMS"/>
        </w:rPr>
        <w:t xml:space="preserve"> (∆</w:t>
      </w:r>
      <w:proofErr w:type="spellStart"/>
      <w:r w:rsidR="00744209" w:rsidRPr="00A152EC">
        <w:rPr>
          <w:rFonts w:eastAsia="ComicSansMS" w:cs="ComicSansMS"/>
        </w:rPr>
        <w:t>Hf°Edukte</w:t>
      </w:r>
      <w:proofErr w:type="spellEnd"/>
      <w:r w:rsidR="00744209" w:rsidRPr="00A152EC">
        <w:rPr>
          <w:rFonts w:eastAsia="ComicSansMS" w:cs="ComicSansMS"/>
        </w:rPr>
        <w:t>), Angabe in kJ•mol-1</w:t>
      </w:r>
    </w:p>
    <w:p w:rsidR="004136FD" w:rsidRDefault="004136FD">
      <w:pPr>
        <w:rPr>
          <w:rFonts w:asciiTheme="majorHAnsi" w:eastAsia="ComicSansMS,Bold" w:hAnsiTheme="majorHAnsi" w:cstheme="majorBidi"/>
          <w:b/>
          <w:bCs/>
          <w:color w:val="4F81BD" w:themeColor="accent1"/>
        </w:rPr>
      </w:pPr>
      <w:r>
        <w:rPr>
          <w:rFonts w:eastAsia="ComicSansMS,Bold"/>
        </w:rPr>
        <w:br w:type="page"/>
      </w:r>
    </w:p>
    <w:p w:rsidR="00A152EC" w:rsidRDefault="00744209" w:rsidP="004136FD">
      <w:pPr>
        <w:pStyle w:val="berschrift3"/>
        <w:rPr>
          <w:rFonts w:eastAsia="ComicSansMS,Bold"/>
        </w:rPr>
      </w:pPr>
      <w:r w:rsidRPr="00A152EC">
        <w:rPr>
          <w:rFonts w:eastAsia="ComicSansMS,Bold"/>
        </w:rPr>
        <w:lastRenderedPageBreak/>
        <w:t>Bindungsenthalpie</w:t>
      </w:r>
    </w:p>
    <w:p w:rsidR="00F33501" w:rsidRPr="00A152EC" w:rsidRDefault="00F33501">
      <w:pPr>
        <w:rPr>
          <w:rFonts w:eastAsia="ComicSansMS,Bold" w:cs="ComicSansMS,Bold"/>
          <w:b/>
          <w:bCs/>
        </w:rPr>
      </w:pPr>
      <w:r w:rsidRPr="00A152EC">
        <w:rPr>
          <w:rFonts w:eastAsia="ComicSansMS,Bold" w:cs="ComicSansMS,Bold"/>
          <w:bCs/>
        </w:rPr>
        <w:t>Bindungsenthalpie ist umso grösser, je…</w:t>
      </w:r>
    </w:p>
    <w:p w:rsidR="00F33501" w:rsidRPr="009E2E29" w:rsidRDefault="009E2E29" w:rsidP="004136FD">
      <w:pPr>
        <w:pStyle w:val="Listenabsatz"/>
        <w:numPr>
          <w:ilvl w:val="0"/>
          <w:numId w:val="4"/>
        </w:numPr>
        <w:rPr>
          <w:rFonts w:eastAsia="ComicSansMS,Bold" w:cs="ComicSansMS,Bold"/>
          <w:bCs/>
        </w:rPr>
      </w:pPr>
      <w:r w:rsidRPr="009E2E29">
        <w:rPr>
          <w:rFonts w:eastAsia="ComicSansMS,Bold" w:cs="ComicSansMS,Bold"/>
          <w:bCs/>
        </w:rPr>
        <w:t>kleiner</w:t>
      </w:r>
      <w:r w:rsidR="00F33501" w:rsidRPr="009E2E29">
        <w:rPr>
          <w:rFonts w:eastAsia="ComicSansMS,Bold" w:cs="ComicSansMS,Bold"/>
          <w:bCs/>
        </w:rPr>
        <w:t xml:space="preserve"> Atome</w:t>
      </w:r>
    </w:p>
    <w:p w:rsidR="00F33501" w:rsidRPr="004136FD" w:rsidRDefault="00F33501" w:rsidP="004136FD">
      <w:pPr>
        <w:pStyle w:val="Listenabsatz"/>
        <w:numPr>
          <w:ilvl w:val="0"/>
          <w:numId w:val="4"/>
        </w:numPr>
        <w:rPr>
          <w:rFonts w:eastAsia="ComicSansMS,Bold" w:cs="ComicSansMS,Bold"/>
          <w:bCs/>
        </w:rPr>
      </w:pPr>
      <w:r w:rsidRPr="004136FD">
        <w:rPr>
          <w:rFonts w:eastAsia="ComicSansMS,Bold" w:cs="ComicSansMS,Bold"/>
          <w:bCs/>
        </w:rPr>
        <w:t>Polarer die Bindung</w:t>
      </w:r>
    </w:p>
    <w:p w:rsidR="00F33501" w:rsidRPr="004136FD" w:rsidRDefault="00F33501" w:rsidP="004136FD">
      <w:pPr>
        <w:pStyle w:val="Listenabsatz"/>
        <w:numPr>
          <w:ilvl w:val="0"/>
          <w:numId w:val="4"/>
        </w:numPr>
        <w:rPr>
          <w:rFonts w:eastAsia="ComicSansMS,Bold" w:cs="ComicSansMS,Bold"/>
          <w:bCs/>
        </w:rPr>
      </w:pPr>
      <w:r w:rsidRPr="004136FD">
        <w:rPr>
          <w:rFonts w:eastAsia="ComicSansMS,Bold" w:cs="ComicSansMS,Bold"/>
          <w:bCs/>
        </w:rPr>
        <w:t>Kürzer die Bindungslänge (Mehrfachbindungen)</w:t>
      </w:r>
    </w:p>
    <w:p w:rsidR="00744209" w:rsidRPr="00A152EC" w:rsidRDefault="00744209" w:rsidP="00A152EC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A152EC">
        <w:rPr>
          <w:rFonts w:eastAsia="ComicSansMS" w:cs="ComicSansMS"/>
        </w:rPr>
        <w:t xml:space="preserve">Unter der Bindungsenthalpie versteht man die Energie, die </w:t>
      </w:r>
      <w:r w:rsidRPr="00A152EC">
        <w:rPr>
          <w:rFonts w:eastAsia="ComicSansMS,Bold" w:cs="ComicSansMS,Bold"/>
          <w:b/>
          <w:bCs/>
        </w:rPr>
        <w:t xml:space="preserve">frei </w:t>
      </w:r>
      <w:r w:rsidRPr="00A152EC">
        <w:rPr>
          <w:rFonts w:eastAsia="ComicSansMS" w:cs="ComicSansMS"/>
        </w:rPr>
        <w:t>wird, wenn zwei Atome eine Elektronenpaarbindung</w:t>
      </w:r>
      <w:r w:rsidR="00A152EC">
        <w:rPr>
          <w:rFonts w:eastAsia="ComicSansMS" w:cs="ComicSansMS"/>
        </w:rPr>
        <w:t xml:space="preserve"> </w:t>
      </w:r>
      <w:r w:rsidRPr="00A152EC">
        <w:rPr>
          <w:rFonts w:eastAsia="ComicSansMS" w:cs="ComicSansMS"/>
        </w:rPr>
        <w:t>eingehen (‚kovalente Bindung‘).</w:t>
      </w:r>
      <w:r w:rsidR="00A152EC">
        <w:rPr>
          <w:rFonts w:eastAsia="ComicSansMS" w:cs="ComicSansMS"/>
        </w:rPr>
        <w:t xml:space="preserve"> (s.13?)</w:t>
      </w:r>
    </w:p>
    <w:p w:rsidR="00B66952" w:rsidRPr="00A152EC" w:rsidRDefault="00B66952">
      <w:pPr>
        <w:rPr>
          <w:color w:val="000000"/>
        </w:rPr>
      </w:pPr>
    </w:p>
    <w:p w:rsidR="00B66952" w:rsidRPr="00A152EC" w:rsidRDefault="00B66952" w:rsidP="00AF6BE0">
      <w:pPr>
        <w:pStyle w:val="berschrift2"/>
        <w:rPr>
          <w:rFonts w:eastAsia="ComicSansMS,Bold"/>
        </w:rPr>
      </w:pPr>
      <w:r w:rsidRPr="00A152EC">
        <w:rPr>
          <w:rFonts w:eastAsia="ComicSansMS,Bold"/>
        </w:rPr>
        <w:t>Der zweite Hauptsatz der Thermodynamik</w:t>
      </w:r>
    </w:p>
    <w:p w:rsidR="00B66952" w:rsidRPr="00A152EC" w:rsidRDefault="00B66952" w:rsidP="00B66952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proofErr w:type="gramStart"/>
      <w:r w:rsidRPr="00A152EC">
        <w:rPr>
          <w:rFonts w:eastAsia="ComicSansMS" w:cs="ComicSansMS"/>
        </w:rPr>
        <w:t>Freiwillige</w:t>
      </w:r>
      <w:proofErr w:type="gramEnd"/>
      <w:r w:rsidRPr="00A152EC">
        <w:rPr>
          <w:rFonts w:eastAsia="ComicSansMS" w:cs="ComicSansMS"/>
        </w:rPr>
        <w:t xml:space="preserve"> Prozesse verlaufen in einem (abgeschlossenen) System stets in die Richtung, in der die</w:t>
      </w:r>
    </w:p>
    <w:p w:rsidR="00B66952" w:rsidRPr="00A152EC" w:rsidRDefault="00B66952" w:rsidP="00B66952">
      <w:pPr>
        <w:rPr>
          <w:rFonts w:eastAsia="ComicSansMS" w:cs="ComicSansMS"/>
        </w:rPr>
      </w:pPr>
      <w:r w:rsidRPr="00A152EC">
        <w:rPr>
          <w:rFonts w:eastAsia="ComicSansMS" w:cs="ComicSansMS"/>
        </w:rPr>
        <w:t>Ordnung des Systems abnimmt (oder die Unordnung zunimmt).</w:t>
      </w:r>
    </w:p>
    <w:p w:rsidR="00B66952" w:rsidRPr="00A152EC" w:rsidRDefault="00B66952" w:rsidP="00B66952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A152EC">
        <w:rPr>
          <w:rFonts w:eastAsia="ComicSansMS" w:cs="ComicSansMS"/>
        </w:rPr>
        <w:t xml:space="preserve">Die </w:t>
      </w:r>
      <w:r w:rsidRPr="00A152EC">
        <w:rPr>
          <w:rFonts w:eastAsia="ComicSansMS,Bold" w:cs="ComicSansMS,Bold"/>
          <w:b/>
          <w:bCs/>
        </w:rPr>
        <w:t xml:space="preserve">Entropie S </w:t>
      </w:r>
      <w:r w:rsidRPr="00A152EC">
        <w:rPr>
          <w:rFonts w:eastAsia="ComicSansMS" w:cs="ComicSansMS"/>
        </w:rPr>
        <w:t xml:space="preserve">ist ein </w:t>
      </w:r>
      <w:proofErr w:type="spellStart"/>
      <w:r w:rsidRPr="00A152EC">
        <w:rPr>
          <w:rFonts w:eastAsia="ComicSansMS" w:cs="ComicSansMS"/>
        </w:rPr>
        <w:t>Mass</w:t>
      </w:r>
      <w:proofErr w:type="spellEnd"/>
      <w:r w:rsidRPr="00A152EC">
        <w:rPr>
          <w:rFonts w:eastAsia="ComicSansMS" w:cs="ComicSansMS"/>
        </w:rPr>
        <w:t xml:space="preserve"> </w:t>
      </w:r>
      <w:proofErr w:type="spellStart"/>
      <w:r w:rsidRPr="00A152EC">
        <w:rPr>
          <w:rFonts w:eastAsia="ComicSansMS" w:cs="ComicSansMS"/>
        </w:rPr>
        <w:t>fur</w:t>
      </w:r>
      <w:proofErr w:type="spellEnd"/>
      <w:r w:rsidRPr="00A152EC">
        <w:rPr>
          <w:rFonts w:eastAsia="ComicSansMS" w:cs="ComicSansMS"/>
        </w:rPr>
        <w:t xml:space="preserve"> die Unordnung eines Systems. Sie ist ein </w:t>
      </w:r>
      <w:proofErr w:type="spellStart"/>
      <w:r w:rsidRPr="00A152EC">
        <w:rPr>
          <w:rFonts w:eastAsia="ComicSansMS" w:cs="ComicSansMS"/>
        </w:rPr>
        <w:t>Mass</w:t>
      </w:r>
      <w:proofErr w:type="spellEnd"/>
      <w:r w:rsidRPr="00A152EC">
        <w:rPr>
          <w:rFonts w:eastAsia="ComicSansMS" w:cs="ComicSansMS"/>
        </w:rPr>
        <w:t xml:space="preserve"> </w:t>
      </w:r>
      <w:r w:rsidR="00AF6BE0" w:rsidRPr="00A152EC">
        <w:rPr>
          <w:rFonts w:eastAsia="ComicSansMS" w:cs="ComicSansMS"/>
        </w:rPr>
        <w:t>für</w:t>
      </w:r>
      <w:r w:rsidR="00AF6BE0">
        <w:rPr>
          <w:rFonts w:eastAsia="ComicSansMS" w:cs="ComicSansMS"/>
        </w:rPr>
        <w:t xml:space="preserve"> die Plä</w:t>
      </w:r>
      <w:r w:rsidRPr="00A152EC">
        <w:rPr>
          <w:rFonts w:eastAsia="ComicSansMS" w:cs="ComicSansMS"/>
        </w:rPr>
        <w:t>tze und</w:t>
      </w:r>
    </w:p>
    <w:p w:rsidR="00B66952" w:rsidRPr="00A152EC" w:rsidRDefault="00B66952" w:rsidP="00B66952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A152EC">
        <w:rPr>
          <w:rFonts w:eastAsia="ComicSansMS" w:cs="ComicSansMS"/>
        </w:rPr>
        <w:t xml:space="preserve">Stellungen, die ein System einnehmen kann. Die Zunahme der Entropie </w:t>
      </w:r>
      <w:r w:rsidR="00AF6BE0" w:rsidRPr="00A152EC">
        <w:rPr>
          <w:rFonts w:eastAsia="ComicSansMS" w:cs="ComicSansMS"/>
        </w:rPr>
        <w:t>begünstigt</w:t>
      </w:r>
      <w:r w:rsidRPr="00A152EC">
        <w:rPr>
          <w:rFonts w:eastAsia="ComicSansMS" w:cs="ComicSansMS"/>
        </w:rPr>
        <w:t xml:space="preserve"> den Ablauf einer</w:t>
      </w:r>
    </w:p>
    <w:p w:rsidR="00AF6BE0" w:rsidRPr="00A152EC" w:rsidRDefault="00B66952" w:rsidP="00AF6BE0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A152EC">
        <w:rPr>
          <w:rFonts w:eastAsia="ComicSansMS" w:cs="ComicSansMS"/>
        </w:rPr>
        <w:t xml:space="preserve">freiwillig </w:t>
      </w:r>
      <w:proofErr w:type="gramStart"/>
      <w:r w:rsidRPr="00A152EC">
        <w:rPr>
          <w:rFonts w:eastAsia="ComicSansMS" w:cs="ComicSansMS"/>
        </w:rPr>
        <w:t>ablaufenden</w:t>
      </w:r>
      <w:proofErr w:type="gramEnd"/>
      <w:r w:rsidRPr="00A152EC">
        <w:rPr>
          <w:rFonts w:eastAsia="ComicSansMS" w:cs="ComicSansMS"/>
        </w:rPr>
        <w:t xml:space="preserve"> Reaktion.</w:t>
      </w:r>
      <w:r w:rsidR="00AF6BE0" w:rsidRPr="00AF6BE0">
        <w:rPr>
          <w:rFonts w:eastAsia="ComicSansMS" w:cs="ComicSansMS"/>
        </w:rPr>
        <w:t xml:space="preserve"> </w:t>
      </w:r>
      <w:r w:rsidR="00AF6BE0">
        <w:rPr>
          <w:rFonts w:eastAsia="ComicSansMS" w:cs="ComicSansMS"/>
        </w:rPr>
        <w:t xml:space="preserve">Sie </w:t>
      </w:r>
      <w:r w:rsidR="00AF6BE0" w:rsidRPr="00A152EC">
        <w:rPr>
          <w:rFonts w:eastAsia="ComicSansMS" w:cs="ComicSansMS"/>
        </w:rPr>
        <w:t>ist eine Form von Energie, die in der Unordnung sichtbar</w:t>
      </w:r>
    </w:p>
    <w:p w:rsidR="00AF6BE0" w:rsidRPr="00A152EC" w:rsidRDefault="00AF6BE0" w:rsidP="00AF6BE0">
      <w:pPr>
        <w:rPr>
          <w:rFonts w:eastAsia="ComicSansMS" w:cs="ComicSansMS"/>
        </w:rPr>
      </w:pPr>
      <w:r w:rsidRPr="00A152EC">
        <w:rPr>
          <w:rFonts w:eastAsia="ComicSansMS" w:cs="ComicSansMS"/>
        </w:rPr>
        <w:t>wird.</w:t>
      </w:r>
    </w:p>
    <w:p w:rsidR="00B66952" w:rsidRPr="00AF6BE0" w:rsidRDefault="001C4531" w:rsidP="00AF6BE0">
      <w:pPr>
        <w:pStyle w:val="Listenabsatz"/>
        <w:numPr>
          <w:ilvl w:val="0"/>
          <w:numId w:val="4"/>
        </w:numPr>
        <w:rPr>
          <w:rFonts w:eastAsia="ComicSansMS" w:cs="ComicSansMS"/>
        </w:rPr>
      </w:pPr>
      <w:r w:rsidRPr="00AF6BE0">
        <w:rPr>
          <w:rFonts w:eastAsia="ComicSansMS" w:cs="ComicSansMS"/>
        </w:rPr>
        <w:t>S</w:t>
      </w:r>
      <w:r w:rsidR="00B66952" w:rsidRPr="00AF6BE0">
        <w:rPr>
          <w:rFonts w:eastAsia="ComicSansMS" w:cs="ComicSansMS"/>
        </w:rPr>
        <w:t xml:space="preserve"> (kinetische Energie)&lt; </w:t>
      </w:r>
      <w:r w:rsidRPr="00AF6BE0">
        <w:rPr>
          <w:rFonts w:eastAsia="ComicSansMS" w:cs="ComicSansMS"/>
        </w:rPr>
        <w:t>S</w:t>
      </w:r>
      <w:r w:rsidR="00B66952" w:rsidRPr="00AF6BE0">
        <w:rPr>
          <w:rFonts w:eastAsia="ComicSansMS" w:cs="ComicSansMS"/>
        </w:rPr>
        <w:t xml:space="preserve">( </w:t>
      </w:r>
      <w:proofErr w:type="spellStart"/>
      <w:r w:rsidR="00B66952" w:rsidRPr="00AF6BE0">
        <w:rPr>
          <w:rFonts w:eastAsia="ComicSansMS" w:cs="ComicSansMS"/>
        </w:rPr>
        <w:t>grössere</w:t>
      </w:r>
      <w:proofErr w:type="spellEnd"/>
      <w:r w:rsidR="00B66952" w:rsidRPr="00AF6BE0">
        <w:rPr>
          <w:rFonts w:eastAsia="ComicSansMS" w:cs="ComicSansMS"/>
        </w:rPr>
        <w:t xml:space="preserve"> </w:t>
      </w:r>
      <w:proofErr w:type="spellStart"/>
      <w:r w:rsidR="00B66952" w:rsidRPr="00AF6BE0">
        <w:rPr>
          <w:rFonts w:eastAsia="ComicSansMS" w:cs="ComicSansMS"/>
        </w:rPr>
        <w:t>kinet</w:t>
      </w:r>
      <w:proofErr w:type="spellEnd"/>
      <w:r w:rsidR="00B66952" w:rsidRPr="00AF6BE0">
        <w:rPr>
          <w:rFonts w:eastAsia="ComicSansMS" w:cs="ComicSansMS"/>
        </w:rPr>
        <w:t>. Energie)&lt;</w:t>
      </w:r>
      <w:r w:rsidRPr="00AF6BE0">
        <w:rPr>
          <w:rFonts w:eastAsia="ComicSansMS" w:cs="ComicSansMS"/>
        </w:rPr>
        <w:t xml:space="preserve"> S</w:t>
      </w:r>
      <w:r w:rsidR="00B66952" w:rsidRPr="00AF6BE0">
        <w:rPr>
          <w:rFonts w:eastAsia="ComicSansMS" w:cs="ComicSansMS"/>
        </w:rPr>
        <w:t xml:space="preserve"> (mehr Teilchen)</w:t>
      </w:r>
    </w:p>
    <w:p w:rsidR="001C4531" w:rsidRPr="00AF6BE0" w:rsidRDefault="00AF6BE0" w:rsidP="00AF6BE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AF6BE0">
        <w:rPr>
          <w:rFonts w:eastAsia="ComicSansMS" w:cs="ComicSansMS"/>
        </w:rPr>
        <w:t>J</w:t>
      </w:r>
      <w:r w:rsidR="001C4531" w:rsidRPr="00AF6BE0">
        <w:rPr>
          <w:rFonts w:eastAsia="ComicSansMS" w:cs="ComicSansMS"/>
        </w:rPr>
        <w:t>e ko</w:t>
      </w:r>
      <w:r w:rsidR="00087B2A" w:rsidRPr="00AF6BE0">
        <w:rPr>
          <w:rFonts w:eastAsia="ComicSansMS" w:cs="ComicSansMS"/>
        </w:rPr>
        <w:t>mplexer ein Molekül (d.h. je grö</w:t>
      </w:r>
      <w:r w:rsidR="001C4531" w:rsidRPr="00AF6BE0">
        <w:rPr>
          <w:rFonts w:eastAsia="ComicSansMS" w:cs="ComicSansMS"/>
        </w:rPr>
        <w:t>sser</w:t>
      </w:r>
      <w:r w:rsidR="00087B2A" w:rsidRPr="00AF6BE0">
        <w:rPr>
          <w:rFonts w:eastAsia="ComicSansMS" w:cs="ComicSansMS"/>
        </w:rPr>
        <w:t xml:space="preserve"> </w:t>
      </w:r>
      <w:r w:rsidR="001C4531" w:rsidRPr="00AF6BE0">
        <w:rPr>
          <w:rFonts w:eastAsia="ComicSansMS" w:cs="ComicSansMS"/>
        </w:rPr>
        <w:t>die Anzahl vorhandener Atome), desto</w:t>
      </w:r>
      <w:r w:rsidR="00087B2A" w:rsidRPr="00AF6BE0">
        <w:rPr>
          <w:rFonts w:eastAsia="ComicSansMS" w:cs="ComicSansMS"/>
        </w:rPr>
        <w:t xml:space="preserve"> grö</w:t>
      </w:r>
      <w:r w:rsidR="001C4531" w:rsidRPr="00AF6BE0">
        <w:rPr>
          <w:rFonts w:eastAsia="ComicSansMS" w:cs="ComicSansMS"/>
        </w:rPr>
        <w:t>sser ist die molare Standardentropie</w:t>
      </w:r>
    </w:p>
    <w:p w:rsidR="001C4531" w:rsidRPr="00AF6BE0" w:rsidRDefault="00AF6BE0" w:rsidP="00AF6BE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>
        <w:rPr>
          <w:rFonts w:eastAsia="ComicSansMS" w:cs="ComicSansMS"/>
        </w:rPr>
        <w:t xml:space="preserve">Formeln: </w:t>
      </w:r>
      <w:r>
        <w:rPr>
          <w:rFonts w:eastAsia="ComicSansMS" w:cs="ComicSansMS"/>
        </w:rPr>
        <w:tab/>
      </w:r>
      <w:r w:rsidR="00087B2A" w:rsidRPr="00AF6BE0">
        <w:rPr>
          <w:rFonts w:eastAsia="ComicSansMS" w:cs="ComicSansMS"/>
        </w:rPr>
        <w:t>∆</w:t>
      </w:r>
      <w:r w:rsidR="001C4531" w:rsidRPr="00AF6BE0">
        <w:rPr>
          <w:rFonts w:eastAsia="ComicSansMS" w:cs="ComicSansMS"/>
        </w:rPr>
        <w:t>S = Q/T</w:t>
      </w:r>
    </w:p>
    <w:p w:rsidR="001C4531" w:rsidRPr="00AF6BE0" w:rsidRDefault="001C4531" w:rsidP="00AF6BE0">
      <w:pPr>
        <w:pStyle w:val="Listenabsatz"/>
        <w:autoSpaceDE w:val="0"/>
        <w:autoSpaceDN w:val="0"/>
        <w:adjustRightInd w:val="0"/>
        <w:spacing w:after="0" w:line="240" w:lineRule="auto"/>
        <w:ind w:left="1428" w:firstLine="696"/>
        <w:rPr>
          <w:rFonts w:eastAsia="ComicSansMS" w:cs="ComicSansMS"/>
          <w:vertAlign w:val="subscript"/>
        </w:rPr>
      </w:pPr>
      <w:r w:rsidRPr="00AF6BE0">
        <w:rPr>
          <w:rFonts w:eastAsia="ComicSansMS" w:cs="ComicSansMS"/>
        </w:rPr>
        <w:t>∆</w:t>
      </w:r>
      <w:proofErr w:type="spellStart"/>
      <w:r w:rsidRPr="00AF6BE0">
        <w:rPr>
          <w:rFonts w:eastAsia="ComicSansMS" w:cs="ComicSansMS"/>
          <w:vertAlign w:val="subscript"/>
        </w:rPr>
        <w:t>R</w:t>
      </w:r>
      <w:r w:rsidRPr="00AF6BE0">
        <w:rPr>
          <w:rFonts w:eastAsia="ComicSansMS" w:cs="ComicSansMS"/>
        </w:rPr>
        <w:t>S</w:t>
      </w:r>
      <w:r w:rsidRPr="00AF6BE0">
        <w:rPr>
          <w:rFonts w:eastAsia="ComicSansMS" w:cs="ComicSansMS"/>
          <w:vertAlign w:val="subscript"/>
        </w:rPr>
        <w:t>gesamt</w:t>
      </w:r>
      <w:proofErr w:type="spellEnd"/>
      <w:r w:rsidRPr="00AF6BE0">
        <w:rPr>
          <w:rFonts w:eastAsia="ComicSansMS" w:cs="ComicSansMS"/>
        </w:rPr>
        <w:t>=∆</w:t>
      </w:r>
      <w:proofErr w:type="spellStart"/>
      <w:r w:rsidRPr="00AF6BE0">
        <w:rPr>
          <w:rFonts w:eastAsia="ComicSansMS" w:cs="ComicSansMS"/>
          <w:vertAlign w:val="subscript"/>
        </w:rPr>
        <w:t>R</w:t>
      </w:r>
      <w:r w:rsidRPr="00AF6BE0">
        <w:rPr>
          <w:rFonts w:eastAsia="ComicSansMS" w:cs="ComicSansMS"/>
        </w:rPr>
        <w:t>S</w:t>
      </w:r>
      <w:r w:rsidRPr="00AF6BE0">
        <w:rPr>
          <w:rFonts w:eastAsia="ComicSansMS" w:cs="ComicSansMS"/>
          <w:vertAlign w:val="subscript"/>
        </w:rPr>
        <w:t>System</w:t>
      </w:r>
      <w:proofErr w:type="spellEnd"/>
      <w:r w:rsidRPr="00AF6BE0">
        <w:rPr>
          <w:rFonts w:eastAsia="ComicSansMS" w:cs="ComicSansMS"/>
        </w:rPr>
        <w:t>+∆</w:t>
      </w:r>
      <w:proofErr w:type="spellStart"/>
      <w:r w:rsidRPr="00AF6BE0">
        <w:rPr>
          <w:rFonts w:eastAsia="ComicSansMS" w:cs="ComicSansMS"/>
          <w:vertAlign w:val="subscript"/>
        </w:rPr>
        <w:t>R</w:t>
      </w:r>
      <w:r w:rsidRPr="00AF6BE0">
        <w:rPr>
          <w:rFonts w:eastAsia="ComicSansMS" w:cs="ComicSansMS"/>
        </w:rPr>
        <w:t>S</w:t>
      </w:r>
      <w:r w:rsidRPr="00AF6BE0">
        <w:rPr>
          <w:rFonts w:eastAsia="ComicSansMS" w:cs="ComicSansMS"/>
          <w:vertAlign w:val="subscript"/>
        </w:rPr>
        <w:t>Umgebung</w:t>
      </w:r>
      <w:proofErr w:type="spellEnd"/>
    </w:p>
    <w:p w:rsidR="001C4531" w:rsidRPr="00A152EC" w:rsidRDefault="001C4531" w:rsidP="001C4531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</w:p>
    <w:p w:rsidR="001C4531" w:rsidRPr="00AF6BE0" w:rsidRDefault="001C4531" w:rsidP="00AF6BE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 w:rsidRPr="00AF6BE0">
        <w:rPr>
          <w:rFonts w:eastAsia="ComicSansMS" w:cs="ComicSansMS"/>
        </w:rPr>
        <w:t>Chemische Reaktionen laufen freiwillig ab, wenn die Gesamtentropie von System und Umgebung zunimmt:</w:t>
      </w:r>
      <w:r w:rsidR="00AF6BE0">
        <w:rPr>
          <w:rFonts w:eastAsia="ComicSansMS" w:cs="ComicSansMS"/>
        </w:rPr>
        <w:t xml:space="preserve"> </w:t>
      </w:r>
      <w:proofErr w:type="spellStart"/>
      <w:r w:rsidRPr="00AF6BE0">
        <w:rPr>
          <w:rFonts w:eastAsia="ComicSansMS" w:cs="ComicSansMS"/>
        </w:rPr>
        <w:t>Δ</w:t>
      </w:r>
      <w:r w:rsidRPr="00AF6BE0">
        <w:rPr>
          <w:rFonts w:eastAsia="ComicSansMS" w:cs="ComicSansMS"/>
          <w:vertAlign w:val="subscript"/>
        </w:rPr>
        <w:t>R</w:t>
      </w:r>
      <w:r w:rsidRPr="00AF6BE0">
        <w:rPr>
          <w:rFonts w:eastAsia="ComicSansMS" w:cs="ComicSansMS"/>
        </w:rPr>
        <w:t>S</w:t>
      </w:r>
      <w:r w:rsidRPr="00AF6BE0">
        <w:rPr>
          <w:rFonts w:eastAsia="ComicSansMS" w:cs="ComicSansMS"/>
          <w:vertAlign w:val="subscript"/>
        </w:rPr>
        <w:t>gesamt</w:t>
      </w:r>
      <w:proofErr w:type="spellEnd"/>
      <w:r w:rsidRPr="00AF6BE0">
        <w:rPr>
          <w:rFonts w:eastAsia="ComicSansMS" w:cs="ComicSansMS"/>
        </w:rPr>
        <w:t xml:space="preserve"> &gt; 0</w:t>
      </w:r>
    </w:p>
    <w:p w:rsidR="001C4531" w:rsidRPr="00A152EC" w:rsidRDefault="001C4531" w:rsidP="00087B2A">
      <w:pPr>
        <w:pStyle w:val="berschrift2"/>
        <w:rPr>
          <w:rFonts w:eastAsia="ComicSansMS,Bold"/>
        </w:rPr>
      </w:pPr>
      <w:r w:rsidRPr="00A152EC">
        <w:rPr>
          <w:rFonts w:eastAsia="ComicSansMS,Bold"/>
        </w:rPr>
        <w:t>Die freie Enthalpie ΔG (‚Gibbs-Enthalpie‘)</w:t>
      </w:r>
    </w:p>
    <w:p w:rsidR="001C4531" w:rsidRPr="00087B2A" w:rsidRDefault="00087B2A" w:rsidP="001C4531">
      <w:pPr>
        <w:rPr>
          <w:rFonts w:eastAsia="ComicSansMS" w:cs="ComicSansMS"/>
        </w:rPr>
      </w:pPr>
      <w:r w:rsidRPr="00087B2A">
        <w:rPr>
          <w:rFonts w:eastAsia="ComicSansMS" w:cs="ComicSansMS"/>
        </w:rPr>
        <w:t>∆G = ∆</w:t>
      </w:r>
      <w:r w:rsidR="001C4531" w:rsidRPr="00087B2A">
        <w:rPr>
          <w:rFonts w:eastAsia="ComicSansMS" w:cs="ComicSansMS"/>
        </w:rPr>
        <w:t xml:space="preserve">H – T </w:t>
      </w:r>
      <w:r w:rsidR="001C4531" w:rsidRPr="00A152EC">
        <w:rPr>
          <w:rFonts w:eastAsia="ComicSansMS" w:cs="ComicSansMS"/>
        </w:rPr>
        <w:t>・</w:t>
      </w:r>
      <w:r w:rsidRPr="00087B2A">
        <w:rPr>
          <w:rFonts w:eastAsia="ComicSansMS" w:cs="ComicSansMS"/>
        </w:rPr>
        <w:t>∆</w:t>
      </w:r>
      <w:r w:rsidR="001C4531" w:rsidRPr="00087B2A">
        <w:rPr>
          <w:rFonts w:eastAsia="ComicSansMS" w:cs="ComicSansMS"/>
        </w:rPr>
        <w:t>S</w:t>
      </w:r>
      <w:r w:rsidR="00A152EC" w:rsidRPr="00A152EC">
        <w:rPr>
          <w:rFonts w:eastAsia="ComicSansMS" w:cs="ComicSansMS"/>
        </w:rPr>
        <w:sym w:font="Wingdings" w:char="F0E0"/>
      </w:r>
      <w:r w:rsidR="00A152EC" w:rsidRPr="00087B2A">
        <w:rPr>
          <w:rFonts w:eastAsia="ComicSansMS" w:cs="ComicSansMS"/>
        </w:rPr>
        <w:t xml:space="preserve"> H (KJ/Mol-1), S(J/Mol-1)</w:t>
      </w:r>
    </w:p>
    <w:p w:rsidR="001C4531" w:rsidRPr="00A152EC" w:rsidRDefault="001C4531" w:rsidP="001C4531">
      <w:pPr>
        <w:autoSpaceDE w:val="0"/>
        <w:autoSpaceDN w:val="0"/>
        <w:adjustRightInd w:val="0"/>
        <w:spacing w:after="0" w:line="240" w:lineRule="auto"/>
        <w:rPr>
          <w:rFonts w:eastAsia="ComicSansMS,Bold" w:cs="ComicSansMS,Bold"/>
          <w:b/>
          <w:bCs/>
        </w:rPr>
      </w:pPr>
      <w:r w:rsidRPr="00A152EC">
        <w:rPr>
          <w:rFonts w:eastAsia="ComicSansMS,Bold" w:cs="ComicSansMS,Bold"/>
          <w:b/>
          <w:bCs/>
        </w:rPr>
        <w:t>Nach einem Hauptsatz der Thermodynamik laufen also alle Prozesse freiwillig ab, bei denen die</w:t>
      </w:r>
    </w:p>
    <w:p w:rsidR="001C4531" w:rsidRPr="00A152EC" w:rsidRDefault="00AF6BE0" w:rsidP="00087B2A">
      <w:pPr>
        <w:rPr>
          <w:rFonts w:eastAsia="ComicSansMS" w:cs="ComicSansMS"/>
        </w:rPr>
      </w:pPr>
      <w:r w:rsidRPr="00A152EC">
        <w:rPr>
          <w:rFonts w:eastAsia="ComicSansMS,Bold" w:cs="ComicSansMS,Bold"/>
          <w:b/>
          <w:bCs/>
        </w:rPr>
        <w:t>Änderung</w:t>
      </w:r>
      <w:r w:rsidR="001C4531" w:rsidRPr="00A152EC">
        <w:rPr>
          <w:rFonts w:eastAsia="ComicSansMS,Bold" w:cs="ComicSansMS,Bold"/>
          <w:b/>
          <w:bCs/>
        </w:rPr>
        <w:t xml:space="preserve"> der freien Enthalpie ΔG negativ ist</w:t>
      </w:r>
      <w:r w:rsidR="001C4531" w:rsidRPr="00A152EC">
        <w:rPr>
          <w:rFonts w:eastAsia="ComicSansMS" w:cs="ComicSansMS"/>
        </w:rPr>
        <w:t>.</w:t>
      </w:r>
      <w:r w:rsidR="00087B2A">
        <w:rPr>
          <w:rFonts w:eastAsia="ComicSansMS" w:cs="ComicSansMS"/>
        </w:rPr>
        <w:t xml:space="preserve"> F</w:t>
      </w:r>
      <w:r w:rsidR="001C4531" w:rsidRPr="00A152EC">
        <w:rPr>
          <w:rFonts w:eastAsia="ComicSansMS" w:cs="ComicSansMS"/>
        </w:rPr>
        <w:t xml:space="preserve">reiwilligen Prozesse, also wenn ΔG &lt; 0, nennt man </w:t>
      </w:r>
      <w:proofErr w:type="spellStart"/>
      <w:r w:rsidR="001C4531" w:rsidRPr="00A152EC">
        <w:rPr>
          <w:rFonts w:eastAsia="ComicSansMS,Bold" w:cs="ComicSansMS,Bold"/>
          <w:b/>
          <w:bCs/>
        </w:rPr>
        <w:t>exergonisch</w:t>
      </w:r>
      <w:proofErr w:type="spellEnd"/>
      <w:r w:rsidR="001C4531" w:rsidRPr="00A152EC">
        <w:rPr>
          <w:rFonts w:eastAsia="ComicSansMS" w:cs="ComicSansMS"/>
        </w:rPr>
        <w:t xml:space="preserve">. Wenn ΔG &gt; 0 ist, spricht man von </w:t>
      </w:r>
      <w:proofErr w:type="spellStart"/>
      <w:r w:rsidR="001C4531" w:rsidRPr="00A152EC">
        <w:rPr>
          <w:rFonts w:eastAsia="ComicSansMS,Bold" w:cs="ComicSansMS,Bold"/>
          <w:b/>
          <w:bCs/>
        </w:rPr>
        <w:t>endergonischen</w:t>
      </w:r>
      <w:proofErr w:type="spellEnd"/>
      <w:r w:rsidR="001C4531" w:rsidRPr="00A152EC">
        <w:rPr>
          <w:rFonts w:eastAsia="ComicSansMS,Bold" w:cs="ComicSansMS,Bold"/>
          <w:b/>
          <w:bCs/>
        </w:rPr>
        <w:t xml:space="preserve"> </w:t>
      </w:r>
      <w:r w:rsidR="001C4531" w:rsidRPr="00A152EC">
        <w:rPr>
          <w:rFonts w:eastAsia="ComicSansMS" w:cs="ComicSansMS"/>
        </w:rPr>
        <w:t>Prozessen.</w:t>
      </w:r>
    </w:p>
    <w:p w:rsidR="001C4531" w:rsidRPr="00A152EC" w:rsidRDefault="00087B2A" w:rsidP="001C4531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>
        <w:rPr>
          <w:rFonts w:eastAsia="ComicSansMS" w:cs="ComicSansMS"/>
        </w:rPr>
        <w:t>∆</w:t>
      </w:r>
      <w:r w:rsidR="001C4531" w:rsidRPr="00A152EC">
        <w:rPr>
          <w:rFonts w:eastAsia="ComicSansMS" w:cs="ComicSansMS"/>
        </w:rPr>
        <w:t>H</w:t>
      </w:r>
      <w:r w:rsidR="001C4531" w:rsidRPr="00AF6BE0">
        <w:rPr>
          <w:rFonts w:eastAsia="ComicSansMS" w:cs="ComicSansMS"/>
          <w:vertAlign w:val="subscript"/>
        </w:rPr>
        <w:t>R</w:t>
      </w:r>
      <w:r w:rsidR="001C4531" w:rsidRPr="00A152EC">
        <w:rPr>
          <w:rFonts w:eastAsia="ComicSansMS" w:cs="ComicSansMS"/>
        </w:rPr>
        <w:t xml:space="preserve"> </w:t>
      </w:r>
      <w:r>
        <w:rPr>
          <w:rFonts w:eastAsia="ComicSansMS" w:cs="ComicSansMS"/>
        </w:rPr>
        <w:t>&lt; 0, ∆</w:t>
      </w:r>
      <w:r w:rsidR="001C4531" w:rsidRPr="00A152EC">
        <w:rPr>
          <w:rFonts w:eastAsia="ComicSansMS" w:cs="ComicSansMS"/>
        </w:rPr>
        <w:t>S</w:t>
      </w:r>
      <w:r w:rsidR="001C4531" w:rsidRPr="00AF6BE0">
        <w:rPr>
          <w:rFonts w:eastAsia="ComicSansMS" w:cs="ComicSansMS"/>
          <w:vertAlign w:val="subscript"/>
        </w:rPr>
        <w:t>R</w:t>
      </w:r>
      <w:r w:rsidR="001C4531" w:rsidRPr="00A152EC">
        <w:rPr>
          <w:rFonts w:eastAsia="ComicSansMS" w:cs="ComicSansMS"/>
        </w:rPr>
        <w:t xml:space="preserve"> &gt; 0 exotherme Reaktion, die Unordnung produziert</w:t>
      </w:r>
    </w:p>
    <w:p w:rsidR="001C4531" w:rsidRPr="00A152EC" w:rsidRDefault="00087B2A" w:rsidP="001C4531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>
        <w:rPr>
          <w:rFonts w:eastAsia="ComicSansMS" w:cs="ComicSansMS"/>
        </w:rPr>
        <w:t>∆</w:t>
      </w:r>
      <w:r w:rsidR="001C4531" w:rsidRPr="00A152EC">
        <w:rPr>
          <w:rFonts w:eastAsia="ComicSansMS" w:cs="ComicSansMS"/>
        </w:rPr>
        <w:t>H</w:t>
      </w:r>
      <w:r w:rsidR="001C4531" w:rsidRPr="00AF6BE0">
        <w:rPr>
          <w:rFonts w:eastAsia="ComicSansMS" w:cs="ComicSansMS"/>
          <w:vertAlign w:val="subscript"/>
        </w:rPr>
        <w:t>R</w:t>
      </w:r>
      <w:r w:rsidR="001C4531" w:rsidRPr="00A152EC">
        <w:rPr>
          <w:rFonts w:eastAsia="ComicSansMS" w:cs="ComicSansMS"/>
        </w:rPr>
        <w:t xml:space="preserve"> </w:t>
      </w:r>
      <w:r>
        <w:rPr>
          <w:rFonts w:eastAsia="ComicSansMS" w:cs="ComicSansMS"/>
        </w:rPr>
        <w:t>&lt; 0, ∆</w:t>
      </w:r>
      <w:r w:rsidR="001C4531" w:rsidRPr="00A152EC">
        <w:rPr>
          <w:rFonts w:eastAsia="ComicSansMS" w:cs="ComicSansMS"/>
        </w:rPr>
        <w:t>S</w:t>
      </w:r>
      <w:r w:rsidR="001C4531" w:rsidRPr="00AF6BE0">
        <w:rPr>
          <w:rFonts w:eastAsia="ComicSansMS" w:cs="ComicSansMS"/>
          <w:vertAlign w:val="subscript"/>
        </w:rPr>
        <w:t>R</w:t>
      </w:r>
      <w:r w:rsidR="001C4531" w:rsidRPr="00A152EC">
        <w:rPr>
          <w:rFonts w:eastAsia="ComicSansMS" w:cs="ComicSansMS"/>
        </w:rPr>
        <w:t xml:space="preserve"> &lt; 0 exotherme Reaktion, die Ordnung produziert</w:t>
      </w:r>
    </w:p>
    <w:p w:rsidR="001C4531" w:rsidRPr="00A152EC" w:rsidRDefault="00087B2A" w:rsidP="001C4531">
      <w:pPr>
        <w:autoSpaceDE w:val="0"/>
        <w:autoSpaceDN w:val="0"/>
        <w:adjustRightInd w:val="0"/>
        <w:spacing w:after="0" w:line="240" w:lineRule="auto"/>
        <w:rPr>
          <w:rFonts w:eastAsia="ComicSansMS" w:cs="ComicSansMS"/>
        </w:rPr>
      </w:pPr>
      <w:r>
        <w:rPr>
          <w:rFonts w:eastAsia="ComicSansMS" w:cs="ComicSansMS"/>
        </w:rPr>
        <w:t>∆</w:t>
      </w:r>
      <w:r w:rsidR="001C4531" w:rsidRPr="00A152EC">
        <w:rPr>
          <w:rFonts w:eastAsia="ComicSansMS" w:cs="ComicSansMS"/>
        </w:rPr>
        <w:t>H</w:t>
      </w:r>
      <w:r w:rsidR="001C4531" w:rsidRPr="00AF6BE0">
        <w:rPr>
          <w:rFonts w:eastAsia="ComicSansMS" w:cs="ComicSansMS"/>
          <w:vertAlign w:val="subscript"/>
        </w:rPr>
        <w:t>R</w:t>
      </w:r>
      <w:r w:rsidR="001C4531" w:rsidRPr="00A152EC">
        <w:rPr>
          <w:rFonts w:eastAsia="ComicSansMS" w:cs="ComicSansMS"/>
        </w:rPr>
        <w:t xml:space="preserve"> </w:t>
      </w:r>
      <w:r>
        <w:rPr>
          <w:rFonts w:eastAsia="ComicSansMS" w:cs="ComicSansMS"/>
        </w:rPr>
        <w:t>&gt; 0, ∆</w:t>
      </w:r>
      <w:r w:rsidR="001C4531" w:rsidRPr="00A152EC">
        <w:rPr>
          <w:rFonts w:eastAsia="ComicSansMS" w:cs="ComicSansMS"/>
        </w:rPr>
        <w:t>S</w:t>
      </w:r>
      <w:r w:rsidR="001C4531" w:rsidRPr="00AF6BE0">
        <w:rPr>
          <w:rFonts w:eastAsia="ComicSansMS" w:cs="ComicSansMS"/>
          <w:vertAlign w:val="subscript"/>
        </w:rPr>
        <w:t>R</w:t>
      </w:r>
      <w:r w:rsidR="001C4531" w:rsidRPr="00A152EC">
        <w:rPr>
          <w:rFonts w:eastAsia="ComicSansMS" w:cs="ComicSansMS"/>
        </w:rPr>
        <w:t xml:space="preserve"> &gt; 0 endotherme Reaktion, die Unordnung produziert</w:t>
      </w:r>
    </w:p>
    <w:p w:rsidR="001C4531" w:rsidRPr="00A152EC" w:rsidRDefault="00087B2A" w:rsidP="001C4531">
      <w:pPr>
        <w:rPr>
          <w:rFonts w:eastAsia="ComicSansMS" w:cs="ComicSansMS"/>
        </w:rPr>
      </w:pPr>
      <w:r>
        <w:rPr>
          <w:rFonts w:eastAsia="ComicSansMS" w:cs="ComicSansMS"/>
        </w:rPr>
        <w:t>∆</w:t>
      </w:r>
      <w:r w:rsidR="001C4531" w:rsidRPr="00A152EC">
        <w:rPr>
          <w:rFonts w:eastAsia="ComicSansMS" w:cs="ComicSansMS"/>
        </w:rPr>
        <w:t>H</w:t>
      </w:r>
      <w:r w:rsidR="001C4531" w:rsidRPr="00AF6BE0">
        <w:rPr>
          <w:rFonts w:eastAsia="ComicSansMS" w:cs="ComicSansMS"/>
          <w:vertAlign w:val="subscript"/>
        </w:rPr>
        <w:t>R</w:t>
      </w:r>
      <w:r w:rsidR="001C4531" w:rsidRPr="00A152EC">
        <w:rPr>
          <w:rFonts w:eastAsia="ComicSansMS" w:cs="ComicSansMS"/>
        </w:rPr>
        <w:t xml:space="preserve"> </w:t>
      </w:r>
      <w:r>
        <w:rPr>
          <w:rFonts w:eastAsia="ComicSansMS" w:cs="ComicSansMS"/>
        </w:rPr>
        <w:t>&gt; 0, ∆</w:t>
      </w:r>
      <w:r w:rsidR="001C4531" w:rsidRPr="00A152EC">
        <w:rPr>
          <w:rFonts w:eastAsia="ComicSansMS" w:cs="ComicSansMS"/>
        </w:rPr>
        <w:t>S</w:t>
      </w:r>
      <w:r w:rsidR="001C4531" w:rsidRPr="00AF6BE0">
        <w:rPr>
          <w:rFonts w:eastAsia="ComicSansMS" w:cs="ComicSansMS"/>
          <w:vertAlign w:val="subscript"/>
        </w:rPr>
        <w:t>R</w:t>
      </w:r>
      <w:r w:rsidR="001C4531" w:rsidRPr="00A152EC">
        <w:rPr>
          <w:rFonts w:eastAsia="ComicSansMS" w:cs="ComicSansMS"/>
        </w:rPr>
        <w:t xml:space="preserve"> &lt; 0 endotherme Reaktion, die Ordnung produziert</w:t>
      </w:r>
    </w:p>
    <w:p w:rsidR="00A152EC" w:rsidRPr="00A152EC" w:rsidRDefault="00AF6BE0" w:rsidP="001C4531">
      <w:pPr>
        <w:rPr>
          <w:color w:val="000000"/>
        </w:rPr>
      </w:pPr>
      <w:r>
        <w:rPr>
          <w:noProof/>
          <w:color w:val="00000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107950</wp:posOffset>
            </wp:positionV>
            <wp:extent cx="5753100" cy="1381125"/>
            <wp:effectExtent l="19050" t="0" r="0" b="0"/>
            <wp:wrapTight wrapText="bothSides">
              <wp:wrapPolygon edited="0">
                <wp:start x="-72" y="0"/>
                <wp:lineTo x="-72" y="21451"/>
                <wp:lineTo x="21600" y="21451"/>
                <wp:lineTo x="21600" y="0"/>
                <wp:lineTo x="-72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D43" w:rsidRPr="00A152EC" w:rsidRDefault="00A152EC" w:rsidP="001C4531">
      <w:pPr>
        <w:rPr>
          <w:color w:val="000000"/>
        </w:rPr>
      </w:pPr>
      <w:r w:rsidRPr="00A152EC">
        <w:rPr>
          <w:color w:val="000000"/>
        </w:rPr>
        <w:t>G=-R *T*</w:t>
      </w:r>
      <w:proofErr w:type="spellStart"/>
      <w:r w:rsidRPr="00A152EC">
        <w:rPr>
          <w:color w:val="000000"/>
        </w:rPr>
        <w:t>ln</w:t>
      </w:r>
      <w:proofErr w:type="spellEnd"/>
      <w:r w:rsidRPr="00A152EC">
        <w:rPr>
          <w:color w:val="000000"/>
        </w:rPr>
        <w:t>( K)</w:t>
      </w:r>
      <w:r w:rsidR="00087B2A">
        <w:rPr>
          <w:color w:val="000000"/>
        </w:rPr>
        <w:t xml:space="preserve">  </w:t>
      </w:r>
      <w:r w:rsidRPr="00A152EC">
        <w:rPr>
          <w:color w:val="000000"/>
        </w:rPr>
        <w:sym w:font="Wingdings" w:char="F0E0"/>
      </w:r>
      <w:r w:rsidRPr="00A152EC">
        <w:rPr>
          <w:color w:val="000000"/>
        </w:rPr>
        <w:t>G&lt;0, k&gt;1</w:t>
      </w:r>
      <w:r w:rsidR="00AF6BE0" w:rsidRPr="00AF6BE0">
        <w:rPr>
          <w:color w:val="000000"/>
        </w:rPr>
        <w:sym w:font="Wingdings" w:char="F0E0"/>
      </w:r>
      <w:r w:rsidR="00AF6BE0">
        <w:rPr>
          <w:color w:val="000000"/>
        </w:rPr>
        <w:t>umgekehrt proportional</w:t>
      </w:r>
    </w:p>
    <w:sectPr w:rsidR="003B4D43" w:rsidRPr="00A152EC" w:rsidSect="003B4D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___WRD_EMBED_SUB_4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387"/>
    <w:multiLevelType w:val="hybridMultilevel"/>
    <w:tmpl w:val="09A43142"/>
    <w:lvl w:ilvl="0" w:tplc="AB1A9166">
      <w:numFmt w:val="bullet"/>
      <w:lvlText w:val=""/>
      <w:lvlJc w:val="left"/>
      <w:pPr>
        <w:ind w:left="720" w:hanging="360"/>
      </w:pPr>
      <w:rPr>
        <w:rFonts w:ascii="Wingdings" w:eastAsia="ComicSansMS" w:hAnsi="Wingdings" w:cs="ComicSans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76B61"/>
    <w:multiLevelType w:val="hybridMultilevel"/>
    <w:tmpl w:val="794AA000"/>
    <w:lvl w:ilvl="0" w:tplc="36DE6B30">
      <w:numFmt w:val="bullet"/>
      <w:lvlText w:val="-"/>
      <w:lvlJc w:val="left"/>
      <w:pPr>
        <w:ind w:left="720" w:hanging="360"/>
      </w:pPr>
      <w:rPr>
        <w:rFonts w:ascii="ComicSansMS" w:eastAsia="ComicSansMS" w:hAnsiTheme="minorHAnsi" w:cs="ComicSans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5FB8"/>
    <w:multiLevelType w:val="hybridMultilevel"/>
    <w:tmpl w:val="9CC25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123C5"/>
    <w:multiLevelType w:val="hybridMultilevel"/>
    <w:tmpl w:val="6734A964"/>
    <w:lvl w:ilvl="0" w:tplc="36DE6B30">
      <w:numFmt w:val="bullet"/>
      <w:lvlText w:val="-"/>
      <w:lvlJc w:val="left"/>
      <w:pPr>
        <w:ind w:left="720" w:hanging="360"/>
      </w:pPr>
      <w:rPr>
        <w:rFonts w:ascii="ComicSansMS" w:eastAsia="ComicSansMS" w:hAnsiTheme="minorHAnsi" w:cs="ComicSans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118"/>
    <w:rsid w:val="00087B2A"/>
    <w:rsid w:val="001C4531"/>
    <w:rsid w:val="003B4D43"/>
    <w:rsid w:val="004136FD"/>
    <w:rsid w:val="00744209"/>
    <w:rsid w:val="00771118"/>
    <w:rsid w:val="0079748A"/>
    <w:rsid w:val="007A5896"/>
    <w:rsid w:val="009409EE"/>
    <w:rsid w:val="009E2E29"/>
    <w:rsid w:val="00A152EC"/>
    <w:rsid w:val="00AF6BE0"/>
    <w:rsid w:val="00B66952"/>
    <w:rsid w:val="00C75B0F"/>
    <w:rsid w:val="00F33501"/>
    <w:rsid w:val="00F4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4D43"/>
  </w:style>
  <w:style w:type="paragraph" w:styleId="berschrift1">
    <w:name w:val="heading 1"/>
    <w:basedOn w:val="Standard"/>
    <w:next w:val="Standard"/>
    <w:link w:val="berschrift1Zchn"/>
    <w:uiPriority w:val="9"/>
    <w:qFormat/>
    <w:rsid w:val="00940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1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3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71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75B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53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0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36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Simpson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2009-05-23T10:55:00Z</dcterms:created>
  <dcterms:modified xsi:type="dcterms:W3CDTF">2009-06-08T14:11:00Z</dcterms:modified>
</cp:coreProperties>
</file>