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C292" w14:textId="7A03642A" w:rsidR="009545D1" w:rsidRDefault="002E0B08">
      <w:r>
        <w:t>Acetylcholin</w:t>
      </w:r>
    </w:p>
    <w:p w14:paraId="36C62ECB" w14:textId="6E5B605E" w:rsidR="002E0B08" w:rsidRDefault="002E0B08">
      <w:r>
        <w:rPr>
          <w:noProof/>
        </w:rPr>
        <w:drawing>
          <wp:inline distT="0" distB="0" distL="0" distR="0" wp14:anchorId="66AAF41D" wp14:editId="38E18B1C">
            <wp:extent cx="1714500" cy="790575"/>
            <wp:effectExtent l="0" t="0" r="0" b="9525"/>
            <wp:docPr id="303308613" name="Grafik 1" descr="Strukturformel von Cholinchlo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formel von Cholinchlor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409F5A3" wp14:editId="37D7F870">
            <wp:extent cx="1324218" cy="919163"/>
            <wp:effectExtent l="0" t="0" r="0" b="0"/>
            <wp:docPr id="1156809371" name="Grafik 4" descr="Strukturformel der Essigsä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ukturformel der Essigsä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96" cy="9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C5E5A" w14:textId="77777777" w:rsidR="002E0B08" w:rsidRDefault="002E0B08"/>
    <w:p w14:paraId="69C0E5E6" w14:textId="29576C75" w:rsidR="002E0B08" w:rsidRDefault="002E0B08">
      <w:r>
        <w:rPr>
          <w:noProof/>
        </w:rPr>
        <w:drawing>
          <wp:inline distT="0" distB="0" distL="0" distR="0" wp14:anchorId="3B830E67" wp14:editId="1F62B8C7">
            <wp:extent cx="1902460" cy="723900"/>
            <wp:effectExtent l="0" t="0" r="2540" b="0"/>
            <wp:docPr id="542802453" name="Grafik 3" descr="Struktur von Acetylch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uktur von Acetylcho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32E4" w14:textId="77777777" w:rsidR="002E0B08" w:rsidRDefault="002E0B08"/>
    <w:p w14:paraId="5339D223" w14:textId="77777777" w:rsidR="002E0B08" w:rsidRDefault="002E0B08"/>
    <w:p w14:paraId="58E53A0A" w14:textId="7EBFF0C6" w:rsidR="002E0B08" w:rsidRDefault="002E0B08">
      <w:r>
        <w:t>Acetyl-Coenzym-A</w:t>
      </w:r>
    </w:p>
    <w:p w14:paraId="479E3859" w14:textId="77777777" w:rsidR="002E0B08" w:rsidRDefault="002E0B08"/>
    <w:p w14:paraId="27CD62BB" w14:textId="7376F762" w:rsidR="002E0B08" w:rsidRDefault="002E0B08">
      <w:r>
        <w:rPr>
          <w:noProof/>
        </w:rPr>
        <w:drawing>
          <wp:inline distT="0" distB="0" distL="0" distR="0" wp14:anchorId="471D8368" wp14:editId="09FE14F7">
            <wp:extent cx="2667000" cy="2898140"/>
            <wp:effectExtent l="0" t="0" r="0" b="0"/>
            <wp:docPr id="783369917" name="Grafik 5" descr="Strukturformel von Acetyl-Coenzym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rukturformel von Acetyl-Coenzym 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86AA" w14:textId="77777777" w:rsidR="00B7249C" w:rsidRDefault="00B7249C"/>
    <w:p w14:paraId="072844AA" w14:textId="62D2EEAD" w:rsidR="00B7249C" w:rsidRDefault="00B7249C">
      <w:r w:rsidRPr="00B7249C">
        <w:lastRenderedPageBreak/>
        <w:drawing>
          <wp:inline distT="0" distB="0" distL="0" distR="0" wp14:anchorId="511B59AF" wp14:editId="214C6B90">
            <wp:extent cx="5380186" cy="3467400"/>
            <wp:effectExtent l="0" t="0" r="0" b="0"/>
            <wp:docPr id="685511217" name="Grafik 1" descr="Ein Bild, das Text, Diagramm, Screenshot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11217" name="Grafik 1" descr="Ein Bild, das Text, Diagramm, Screenshot, Cartoo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0186" cy="34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F131" w14:textId="77777777" w:rsidR="002E0B08" w:rsidRDefault="002E0B08"/>
    <w:p w14:paraId="1A5D1748" w14:textId="77777777" w:rsidR="002E0B08" w:rsidRDefault="002E0B08"/>
    <w:p w14:paraId="052DF1F3" w14:textId="77777777" w:rsidR="002E0B08" w:rsidRDefault="002E0B08"/>
    <w:p w14:paraId="1248A2E9" w14:textId="77777777" w:rsidR="002E0B08" w:rsidRDefault="002E0B08"/>
    <w:sectPr w:rsidR="002E0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08"/>
    <w:rsid w:val="00191BE3"/>
    <w:rsid w:val="002E0B08"/>
    <w:rsid w:val="009545D1"/>
    <w:rsid w:val="00B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11B81"/>
  <w15:chartTrackingRefBased/>
  <w15:docId w15:val="{B50A534C-2D29-4CD0-B98D-3132F407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2023-11-16T08:48:00Z</dcterms:created>
  <dcterms:modified xsi:type="dcterms:W3CDTF">2023-11-16T09:10:00Z</dcterms:modified>
</cp:coreProperties>
</file>