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F6E0" w14:textId="23A2620D" w:rsidR="00547203" w:rsidRPr="00B37C74" w:rsidRDefault="00B37C74">
      <w:pPr>
        <w:rPr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5C2C47" wp14:editId="7D43CA53">
            <wp:simplePos x="0" y="0"/>
            <wp:positionH relativeFrom="column">
              <wp:posOffset>3290993</wp:posOffset>
            </wp:positionH>
            <wp:positionV relativeFrom="paragraph">
              <wp:posOffset>0</wp:posOffset>
            </wp:positionV>
            <wp:extent cx="2447925" cy="1905000"/>
            <wp:effectExtent l="0" t="0" r="0" b="0"/>
            <wp:wrapSquare wrapText="bothSides"/>
            <wp:docPr id="2057358327" name="Grafik 1" descr="3D Image of Chloro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D Image of Chlorofor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203" w:rsidRPr="00B37C74">
        <w:rPr>
          <w:b/>
          <w:bCs/>
          <w:sz w:val="44"/>
          <w:szCs w:val="44"/>
        </w:rPr>
        <w:t>Chloroform</w:t>
      </w:r>
    </w:p>
    <w:p w14:paraId="10327AF2" w14:textId="57B3B137" w:rsidR="009545D1" w:rsidRDefault="009545D1"/>
    <w:p w14:paraId="718DDD0C" w14:textId="178DA10A" w:rsidR="00B37C74" w:rsidRDefault="00B37C74" w:rsidP="00B37C74">
      <w:r>
        <w:t>Chloroform (</w:t>
      </w:r>
      <w:proofErr w:type="spellStart"/>
      <w:r>
        <w:t>CHCl</w:t>
      </w:r>
      <w:r w:rsidRPr="00B37C74">
        <w:rPr>
          <w:vertAlign w:val="subscript"/>
        </w:rPr>
        <w:t>3</w:t>
      </w:r>
      <w:proofErr w:type="spellEnd"/>
      <w:r>
        <w:t xml:space="preserve">) ist ein Lösungsmittel, Reagenz, Kühlmittel und Anästhetikum, dessen chemische Geschichte bis in die </w:t>
      </w:r>
      <w:proofErr w:type="spellStart"/>
      <w:r>
        <w:t>1830er</w:t>
      </w:r>
      <w:proofErr w:type="spellEnd"/>
      <w:r>
        <w:t xml:space="preserve"> Jahre zurückreicht. In dieser Zeit wurde es von mindestens fünf Wissenschaftlern synthetisiert, aber es herrschte gro</w:t>
      </w:r>
      <w:r w:rsidR="0082326A">
        <w:t>ss</w:t>
      </w:r>
      <w:r>
        <w:t xml:space="preserve">e Verwirrung über seine chemische Formel. Die vorgeschlagenen Formeln reichten von </w:t>
      </w:r>
      <w:proofErr w:type="spellStart"/>
      <w:r>
        <w:t>CH</w:t>
      </w:r>
      <w:r w:rsidRPr="00B37C74">
        <w:rPr>
          <w:vertAlign w:val="subscript"/>
        </w:rPr>
        <w:t>2</w:t>
      </w:r>
      <w:r>
        <w:t>ClCH</w:t>
      </w:r>
      <w:r w:rsidRPr="00B37C74">
        <w:rPr>
          <w:vertAlign w:val="subscript"/>
        </w:rPr>
        <w:t>2</w:t>
      </w:r>
      <w:r>
        <w:t>Cl</w:t>
      </w:r>
      <w:proofErr w:type="spellEnd"/>
      <w:r>
        <w:t xml:space="preserve"> ("Chlorether" oder 1,2-</w:t>
      </w:r>
      <w:proofErr w:type="spellStart"/>
      <w:r>
        <w:t>Dichlorethan</w:t>
      </w:r>
      <w:proofErr w:type="spellEnd"/>
      <w:r>
        <w:t xml:space="preserve">) über </w:t>
      </w:r>
      <w:proofErr w:type="spellStart"/>
      <w:r>
        <w:t>C</w:t>
      </w:r>
      <w:r w:rsidRPr="00B37C74">
        <w:rPr>
          <w:vertAlign w:val="subscript"/>
        </w:rPr>
        <w:t>2</w:t>
      </w:r>
      <w:r>
        <w:t>Cl</w:t>
      </w:r>
      <w:r w:rsidRPr="00B37C74">
        <w:rPr>
          <w:vertAlign w:val="subscript"/>
        </w:rPr>
        <w:t>5</w:t>
      </w:r>
      <w:proofErr w:type="spellEnd"/>
      <w:r>
        <w:t xml:space="preserve"> (ein Ding der Unmöglichkeit) bis hin zu </w:t>
      </w:r>
      <w:proofErr w:type="spellStart"/>
      <w:r>
        <w:t>C</w:t>
      </w:r>
      <w:r w:rsidRPr="00B37C74">
        <w:rPr>
          <w:vertAlign w:val="subscript"/>
        </w:rPr>
        <w:t>2</w:t>
      </w:r>
      <w:r>
        <w:t>H</w:t>
      </w:r>
      <w:r w:rsidRPr="00B37C74">
        <w:rPr>
          <w:vertAlign w:val="subscript"/>
        </w:rPr>
        <w:t>2</w:t>
      </w:r>
      <w:r>
        <w:t>Cl</w:t>
      </w:r>
      <w:r w:rsidRPr="00B37C74">
        <w:rPr>
          <w:vertAlign w:val="subscript"/>
        </w:rPr>
        <w:t>6</w:t>
      </w:r>
      <w:proofErr w:type="spellEnd"/>
      <w:r>
        <w:t xml:space="preserve"> (das Doppelte der tatsächlichen Formel).</w:t>
      </w:r>
    </w:p>
    <w:p w14:paraId="688FB00E" w14:textId="4AB74065" w:rsidR="00B37C74" w:rsidRDefault="00B37C74" w:rsidP="00B37C74">
      <w:r>
        <w:t xml:space="preserve">In den </w:t>
      </w:r>
      <w:proofErr w:type="spellStart"/>
      <w:r>
        <w:t>1840er</w:t>
      </w:r>
      <w:proofErr w:type="spellEnd"/>
      <w:r>
        <w:t xml:space="preserve"> Jahren begann man, Chloroform als Narkosemittel zu verwenden, und im nächsten Jahrzehnt wurde es in gro</w:t>
      </w:r>
      <w:r w:rsidR="0082326A">
        <w:t>ss</w:t>
      </w:r>
      <w:r>
        <w:t>em Ma</w:t>
      </w:r>
      <w:r w:rsidR="0082326A">
        <w:t>ss</w:t>
      </w:r>
      <w:r>
        <w:t>stab durch die Reaktion zwischen Chloral und Natriumhydroxid hergestellt. Mehr als ein Jahrhundert lang wurde Chloroform nach diesem Verfahren hergestellt; danach wurde es durch Erhitzen von Methan und/oder Chlormethan mit Chlor ersetzt. Mit dieser Methode wird auch Dichlormethan hergestellt.</w:t>
      </w:r>
    </w:p>
    <w:p w14:paraId="29AF5D34" w14:textId="1630A88A" w:rsidR="00B37C74" w:rsidRDefault="00B37C74" w:rsidP="00B37C74">
      <w:r>
        <w:t xml:space="preserve">Chloroform wurde zu einem </w:t>
      </w:r>
      <w:proofErr w:type="spellStart"/>
      <w:r>
        <w:t>weit verbreiteten</w:t>
      </w:r>
      <w:proofErr w:type="spellEnd"/>
      <w:r>
        <w:t xml:space="preserve"> Lösungsmittel in der Industrie und im Labor, bis seine gefährlichen Eigenschaften (siehe Gefahrentabelle</w:t>
      </w:r>
      <w:r w:rsidR="005F1C31">
        <w:t xml:space="preserve"> unten</w:t>
      </w:r>
      <w:r>
        <w:t>) in den letzten Jahrzehnten dazu führten, dass die Behörden seine Verwendung einschränkten.</w:t>
      </w:r>
    </w:p>
    <w:p w14:paraId="1A92FB19" w14:textId="4972EC15" w:rsidR="005F1C31" w:rsidRDefault="005F1C31" w:rsidP="00B37C74">
      <w:r>
        <w:t>Der heutige Verbrauch ist sehr stark eingeschränkt.</w:t>
      </w:r>
    </w:p>
    <w:p w14:paraId="597A2767" w14:textId="77777777" w:rsidR="005F1C31" w:rsidRDefault="005F1C31" w:rsidP="00B37C74"/>
    <w:p w14:paraId="28FF8F3C" w14:textId="1E324160" w:rsidR="00B37C74" w:rsidRDefault="005F1C31" w:rsidP="00B37C74">
      <w:r w:rsidRPr="005F1C31">
        <w:drawing>
          <wp:inline distT="0" distB="0" distL="0" distR="0" wp14:anchorId="50E854BA" wp14:editId="3BB5E99B">
            <wp:extent cx="4171950" cy="4101590"/>
            <wp:effectExtent l="0" t="0" r="0" b="0"/>
            <wp:docPr id="257362118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362118" name="Grafik 1" descr="Ein Bild, das Text, Screenshot, Schrift, Zahl enthält.&#10;&#10;Automatisch generierte Beschreibu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8863" cy="4108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7C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203"/>
    <w:rsid w:val="00191BE3"/>
    <w:rsid w:val="003061FB"/>
    <w:rsid w:val="00547203"/>
    <w:rsid w:val="005F1C31"/>
    <w:rsid w:val="0082326A"/>
    <w:rsid w:val="009545D1"/>
    <w:rsid w:val="00B37C74"/>
    <w:rsid w:val="00F2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E82E8"/>
  <w15:chartTrackingRefBased/>
  <w15:docId w15:val="{154EE9CF-E11A-4C65-B135-20E60475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47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7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7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7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7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7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7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7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7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7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7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7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720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720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720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720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720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720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47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47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47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47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47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4720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4720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4720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47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4720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47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5</cp:revision>
  <dcterms:created xsi:type="dcterms:W3CDTF">2024-06-19T13:02:00Z</dcterms:created>
  <dcterms:modified xsi:type="dcterms:W3CDTF">2024-06-19T13:10:00Z</dcterms:modified>
</cp:coreProperties>
</file>