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EC45" w14:textId="0FC462E4" w:rsidR="00A37E95" w:rsidRDefault="00A37E95" w:rsidP="00A37E95">
      <w:pPr>
        <w:rPr>
          <w:noProof/>
        </w:rPr>
      </w:pPr>
      <w:r w:rsidRPr="00A37E95">
        <w:rPr>
          <w:noProof/>
        </w:rPr>
        <w:drawing>
          <wp:anchor distT="0" distB="0" distL="114300" distR="114300" simplePos="0" relativeHeight="251657216" behindDoc="1" locked="0" layoutInCell="1" allowOverlap="1" wp14:anchorId="57D096F2" wp14:editId="0F44BB55">
            <wp:simplePos x="0" y="0"/>
            <wp:positionH relativeFrom="column">
              <wp:posOffset>3414346</wp:posOffset>
            </wp:positionH>
            <wp:positionV relativeFrom="paragraph">
              <wp:posOffset>161388</wp:posOffset>
            </wp:positionV>
            <wp:extent cx="2836985" cy="1299659"/>
            <wp:effectExtent l="0" t="0" r="1905" b="0"/>
            <wp:wrapTight wrapText="bothSides">
              <wp:wrapPolygon edited="0">
                <wp:start x="0" y="0"/>
                <wp:lineTo x="0" y="21220"/>
                <wp:lineTo x="21469" y="21220"/>
                <wp:lineTo x="21469" y="0"/>
                <wp:lineTo x="0" y="0"/>
              </wp:wrapPolygon>
            </wp:wrapTight>
            <wp:docPr id="223597840" name="Grafik 1" descr="Ein Bild, das Kunst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97840" name="Grafik 1" descr="Ein Bild, das Kunst enthält.&#10;&#10;Automatisch generierte Beschreibung mit geringer Zuverlässigkei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985" cy="1299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1427D" w14:textId="4F7D2A16" w:rsidR="00A37E95" w:rsidRDefault="00A37E95" w:rsidP="00A37E95">
      <w:pPr>
        <w:rPr>
          <w:noProof/>
        </w:rPr>
      </w:pPr>
      <w:r w:rsidRPr="00A37E95">
        <w:rPr>
          <w:b/>
          <w:bCs/>
          <w:sz w:val="72"/>
          <w:szCs w:val="72"/>
        </w:rPr>
        <w:t>2-Methylbutan</w:t>
      </w:r>
      <w:r w:rsidRPr="00A37E95">
        <w:rPr>
          <w:noProof/>
        </w:rPr>
        <w:t xml:space="preserve"> </w:t>
      </w:r>
    </w:p>
    <w:p w14:paraId="275DF29C" w14:textId="1D2A0868" w:rsidR="00A37E95" w:rsidRDefault="00A37E95" w:rsidP="00A37E95">
      <w:r>
        <w:t xml:space="preserve">2-Methylbutan, gemeinhin als </w:t>
      </w:r>
      <w:proofErr w:type="spellStart"/>
      <w:r>
        <w:t>Isopentan</w:t>
      </w:r>
      <w:proofErr w:type="spellEnd"/>
      <w:r>
        <w:t xml:space="preserve"> bekannt, ist ein verzweigtkettiger, gesättigter Kohlenwasserstoff. Er hat zwei strukturelle Isomere, Pentan und Neopentan.</w:t>
      </w:r>
    </w:p>
    <w:p w14:paraId="5A311FDD" w14:textId="77777777" w:rsidR="00A37E95" w:rsidRDefault="00A37E95" w:rsidP="00A37E95"/>
    <w:p w14:paraId="29A04F48" w14:textId="097E47DD" w:rsidR="00A37E95" w:rsidRDefault="00A37E95" w:rsidP="00A37E95">
      <w:r>
        <w:t>1884 verwendete der britische Pionier der organischen Chemie, William Henry Perkin</w:t>
      </w:r>
      <w:r>
        <w:t xml:space="preserve"> </w:t>
      </w:r>
      <w:r w:rsidR="00482C07">
        <w:t>(</w:t>
      </w:r>
      <w:r>
        <w:t>1, 2</w:t>
      </w:r>
      <w:r w:rsidR="00482C07">
        <w:t xml:space="preserve">) </w:t>
      </w:r>
      <w:r>
        <w:t xml:space="preserve">Methylbutan als Testmolekül in seiner Abhandlung „On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rotary</w:t>
      </w:r>
      <w:proofErr w:type="spellEnd"/>
      <w:r>
        <w:t xml:space="preserve"> </w:t>
      </w:r>
      <w:proofErr w:type="spellStart"/>
      <w:r>
        <w:t>polarization2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compounds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>“.</w:t>
      </w:r>
    </w:p>
    <w:p w14:paraId="060E4983" w14:textId="77777777" w:rsidR="00A37E95" w:rsidRDefault="00A37E95" w:rsidP="00A37E95"/>
    <w:p w14:paraId="6D26DD96" w14:textId="548945C1" w:rsidR="00A37E95" w:rsidRDefault="00A37E95" w:rsidP="00A37E95">
      <w:r>
        <w:t>Verzweigte Alkane bilden die grö</w:t>
      </w:r>
      <w:r w:rsidR="00482C07">
        <w:t>ss</w:t>
      </w:r>
      <w:r>
        <w:t>te Molekülgruppe in Benzin (25-40 %); 2-Methylbutan ist eines der häufigsten Moleküle dieser Gruppe. Au</w:t>
      </w:r>
      <w:r w:rsidR="00482C07">
        <w:t>ss</w:t>
      </w:r>
      <w:r>
        <w:t>er für Benzin gibt es nur wenige kommerzielle Verwendungszwecke für diese Verbindung; der wichtigste ist die Verwendung als Bestandteil von Treibmitteln für Phenolharze und Polyurethanschaumstoffe. Ein chinesisches Patent aus dem Jahr 2024 sieht 2-Methylbutan als Bestandteil von bleifreiem Flugbenzin vor.</w:t>
      </w:r>
    </w:p>
    <w:p w14:paraId="070FA9C6" w14:textId="77777777" w:rsidR="00A37E95" w:rsidRDefault="00A37E95" w:rsidP="00A37E95"/>
    <w:p w14:paraId="7EF0C227" w14:textId="77777777" w:rsidR="00A37E95" w:rsidRDefault="00A37E95" w:rsidP="00A37E95">
      <w:r>
        <w:t>1. Perkin entdeckte im Alter von 18 Jahren den purpurnen Farbstoff Mauvein, der durch Zufall entdeckt wurde.</w:t>
      </w:r>
    </w:p>
    <w:p w14:paraId="75555F54" w14:textId="77777777" w:rsidR="00A37E95" w:rsidRDefault="00A37E95" w:rsidP="00A37E95">
      <w:r>
        <w:t>2. Die magnetische Drehpolarisation, auch bekannt als Faraday-Effekt, tritt auf, wenn ein Magnetfeld die elektromagnetischen Eigenschaften eines Materials so verändert, dass polarisiertes Licht gedreht wird.</w:t>
      </w:r>
    </w:p>
    <w:sectPr w:rsidR="00A37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95"/>
    <w:rsid w:val="00191BE3"/>
    <w:rsid w:val="00482C07"/>
    <w:rsid w:val="006E7F2C"/>
    <w:rsid w:val="009545D1"/>
    <w:rsid w:val="00A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60F15"/>
  <w15:chartTrackingRefBased/>
  <w15:docId w15:val="{E4C73680-D0D2-4897-837B-304BB55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7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7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7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7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7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7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7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7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7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7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7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7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7E9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7E9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7E9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7E9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7E9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7E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7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7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7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7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7E9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7E9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7E9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7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7E9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7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4086AD1E7714C86393C3E5E34FD3A" ma:contentTypeVersion="13" ma:contentTypeDescription="Create a new document." ma:contentTypeScope="" ma:versionID="5452d13d6e98e88e2300c5c0e3d93d4e">
  <xsd:schema xmlns:xsd="http://www.w3.org/2001/XMLSchema" xmlns:xs="http://www.w3.org/2001/XMLSchema" xmlns:p="http://schemas.microsoft.com/office/2006/metadata/properties" xmlns:ns3="9d30912d-d197-4d94-b578-c0d9ac7d1680" xmlns:ns4="2d363ffc-8304-45ce-b33e-880f0ee68f57" targetNamespace="http://schemas.microsoft.com/office/2006/metadata/properties" ma:root="true" ma:fieldsID="5fdf706d8ba08e6f72db3dec38166a44" ns3:_="" ns4:_="">
    <xsd:import namespace="9d30912d-d197-4d94-b578-c0d9ac7d1680"/>
    <xsd:import namespace="2d363ffc-8304-45ce-b33e-880f0ee68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912d-d197-4d94-b578-c0d9ac7d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3ffc-8304-45ce-b33e-880f0ee68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47CD8-B266-484D-A93F-B9584B3D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912d-d197-4d94-b578-c0d9ac7d1680"/>
    <ds:schemaRef ds:uri="2d363ffc-8304-45ce-b33e-880f0ee68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69F46-2D6F-4E42-AB50-5142ECBD4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22418-824F-4384-8AEF-ECFC80606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3</cp:revision>
  <dcterms:created xsi:type="dcterms:W3CDTF">2024-08-27T08:22:00Z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0x0101009A04086AD1E7714C86393C3E5E34FD3A</vt:lpwstr>
  </property>
</Properties>
</file>