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D61E" w14:textId="2A597134" w:rsidR="00CC4106" w:rsidRDefault="00DD3997">
      <w:r>
        <w:rPr>
          <w:noProof/>
        </w:rPr>
        <w:drawing>
          <wp:anchor distT="0" distB="0" distL="114300" distR="114300" simplePos="0" relativeHeight="251658240" behindDoc="1" locked="0" layoutInCell="1" allowOverlap="1" wp14:anchorId="72AE40D1" wp14:editId="1DABAE42">
            <wp:simplePos x="0" y="0"/>
            <wp:positionH relativeFrom="column">
              <wp:posOffset>4558030</wp:posOffset>
            </wp:positionH>
            <wp:positionV relativeFrom="paragraph">
              <wp:posOffset>19050</wp:posOffset>
            </wp:positionV>
            <wp:extent cx="2381250" cy="2266950"/>
            <wp:effectExtent l="0" t="0" r="0" b="0"/>
            <wp:wrapSquare wrapText="bothSides"/>
            <wp:docPr id="586726912" name="Grafik 1" descr="Struktur von (S)-(–)-Colchi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 von (S)-(–)-Colchic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DB0" w:rsidRPr="00DD3997">
        <w:rPr>
          <w:b/>
          <w:bCs/>
          <w:sz w:val="96"/>
          <w:szCs w:val="96"/>
        </w:rPr>
        <w:t>Colchicin</w:t>
      </w:r>
    </w:p>
    <w:p w14:paraId="476BC824" w14:textId="1045C607" w:rsidR="00CC4106" w:rsidRDefault="00CC4106">
      <w:r w:rsidRPr="00CC4106">
        <w:rPr>
          <w:b/>
          <w:bCs/>
        </w:rPr>
        <w:t>Colchicin</w:t>
      </w:r>
      <w:r w:rsidRPr="00CC4106">
        <w:t>, auch </w:t>
      </w:r>
      <w:proofErr w:type="spellStart"/>
      <w:r w:rsidRPr="00CC4106">
        <w:rPr>
          <w:i/>
          <w:iCs/>
        </w:rPr>
        <w:t>Colchizin</w:t>
      </w:r>
      <w:proofErr w:type="spellEnd"/>
      <w:r w:rsidRPr="00CC4106">
        <w:t>, ist ein </w:t>
      </w:r>
      <w:hyperlink r:id="rId7" w:tooltip="Toxin" w:history="1">
        <w:r w:rsidRPr="00CC4106">
          <w:rPr>
            <w:rStyle w:val="Hyperlink"/>
          </w:rPr>
          <w:t>toxisches</w:t>
        </w:r>
      </w:hyperlink>
      <w:r w:rsidRPr="00CC4106">
        <w:t> </w:t>
      </w:r>
      <w:hyperlink r:id="rId8" w:tooltip="Alkaloide" w:history="1">
        <w:r w:rsidRPr="00CC4106">
          <w:rPr>
            <w:rStyle w:val="Hyperlink"/>
          </w:rPr>
          <w:t>Alkaloid</w:t>
        </w:r>
      </w:hyperlink>
      <w:r w:rsidRPr="00CC4106">
        <w:t> aus der Gruppe der </w:t>
      </w:r>
      <w:hyperlink r:id="rId9" w:tooltip="Colchicin-Alkaloide (Seite nicht vorhanden)" w:history="1">
        <w:r w:rsidRPr="00CC4106">
          <w:rPr>
            <w:rStyle w:val="Hyperlink"/>
          </w:rPr>
          <w:t>Colchicin-Alkaloide</w:t>
        </w:r>
      </w:hyperlink>
      <w:r w:rsidRPr="00CC4106">
        <w:t xml:space="preserve"> und ist ein seit Jahrhunderten bekanntes </w:t>
      </w:r>
      <w:r w:rsidRPr="00AF6ABD">
        <w:rPr>
          <w:b/>
          <w:bCs/>
        </w:rPr>
        <w:t>Gift sowie Medikament</w:t>
      </w:r>
      <w:r w:rsidRPr="00CC4106">
        <w:t xml:space="preserve">. Es gilt als ein </w:t>
      </w:r>
      <w:proofErr w:type="gramStart"/>
      <w:r w:rsidRPr="00CC4106">
        <w:t>potentielles</w:t>
      </w:r>
      <w:proofErr w:type="gramEnd"/>
      <w:r w:rsidRPr="00CC4106">
        <w:t> </w:t>
      </w:r>
      <w:hyperlink r:id="rId10" w:tooltip="Mutagen" w:history="1">
        <w:r w:rsidRPr="00CC4106">
          <w:rPr>
            <w:rStyle w:val="Hyperlink"/>
          </w:rPr>
          <w:t>Mutagen</w:t>
        </w:r>
      </w:hyperlink>
      <w:r w:rsidRPr="00CC4106">
        <w:t>. Sein Name bezieht sich auf das Vorkommen in der </w:t>
      </w:r>
      <w:hyperlink r:id="rId11" w:tooltip="Herbstzeitlose" w:history="1">
        <w:r w:rsidRPr="00CC4106">
          <w:rPr>
            <w:rStyle w:val="Hyperlink"/>
          </w:rPr>
          <w:t>Herbstzeitlosen</w:t>
        </w:r>
      </w:hyperlink>
      <w:r w:rsidRPr="00CC4106">
        <w:t> (</w:t>
      </w:r>
      <w:r w:rsidRPr="00CC4106">
        <w:rPr>
          <w:i/>
          <w:iCs/>
        </w:rPr>
        <w:t>Colchicum autumnale</w:t>
      </w:r>
      <w:r w:rsidRPr="00CC4106">
        <w:t>)</w:t>
      </w:r>
    </w:p>
    <w:p w14:paraId="2853C35F" w14:textId="0DBC23C9" w:rsidR="00CC4106" w:rsidRDefault="00CC4106">
      <w:r w:rsidRPr="00CC4106">
        <w:drawing>
          <wp:inline distT="0" distB="0" distL="0" distR="0" wp14:anchorId="05B598B6" wp14:editId="22B0248F">
            <wp:extent cx="4972086" cy="1552586"/>
            <wp:effectExtent l="0" t="0" r="0" b="9525"/>
            <wp:docPr id="12655260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26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86" cy="155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BC3E" w14:textId="70B0AD6F" w:rsidR="00CC4106" w:rsidRDefault="00CC4106">
      <w:r>
        <w:t>(links Krokus, rechts Herbstzeitlose)</w:t>
      </w:r>
    </w:p>
    <w:p w14:paraId="043877F4" w14:textId="10ACFC31" w:rsidR="00CC4106" w:rsidRDefault="00CC4106">
      <w:r w:rsidRPr="00CC4106">
        <w:t>Der Hauptunterschied zwischen Krokus und Herbstzeitlose liegt in der Anzahl der </w:t>
      </w:r>
      <w:hyperlink r:id="rId13" w:tgtFrame="_blank" w:history="1">
        <w:r w:rsidRPr="00CC4106">
          <w:rPr>
            <w:rStyle w:val="Hyperlink"/>
          </w:rPr>
          <w:t>Staubblätter</w:t>
        </w:r>
      </w:hyperlink>
      <w:r w:rsidRPr="00CC4106">
        <w:t>: Krokusse haben drei Staubblätter, während Herbstzeitlose sechs Staubblätter haben. Zudem sind alle Pflanzenteile der Herbstzeitlose </w:t>
      </w:r>
      <w:hyperlink r:id="rId14" w:tgtFrame="_blank" w:history="1">
        <w:r w:rsidRPr="00CC4106">
          <w:rPr>
            <w:rStyle w:val="Hyperlink"/>
          </w:rPr>
          <w:t>hochgiftig</w:t>
        </w:r>
      </w:hyperlink>
      <w:r w:rsidRPr="00CC4106">
        <w:t>, da sie das giftige Alkaloid </w:t>
      </w:r>
      <w:hyperlink r:id="rId15" w:tgtFrame="_blank" w:history="1">
        <w:r w:rsidRPr="00CC4106">
          <w:rPr>
            <w:rStyle w:val="Hyperlink"/>
          </w:rPr>
          <w:t>Colchicin</w:t>
        </w:r>
      </w:hyperlink>
      <w:r w:rsidRPr="00CC4106">
        <w:t> enthalten, während Krokusse ungiftig sind. </w:t>
      </w:r>
    </w:p>
    <w:p w14:paraId="78596C64" w14:textId="77777777" w:rsidR="00352316" w:rsidRDefault="00352316"/>
    <w:p w14:paraId="2A9C115F" w14:textId="77777777" w:rsidR="00352316" w:rsidRPr="00352316" w:rsidRDefault="00352316" w:rsidP="00352316">
      <w:r w:rsidRPr="00352316">
        <w:t>Während eine therapeutische Einnahme von Colchicin bis zu einer Dosis von 2,4 mg/Tag meist als unbedenklich gilt, treten bei erhöhter Einnahme verstärkt Nebenwirkungen auf.</w:t>
      </w:r>
    </w:p>
    <w:p w14:paraId="40533677" w14:textId="77777777" w:rsidR="00352316" w:rsidRPr="00352316" w:rsidRDefault="00352316" w:rsidP="00352316">
      <w:r w:rsidRPr="00352316">
        <w:t>Dabei gibt es jedoch keine klare Grenze zwischen nicht-toxisch, toxisch und letal, da die Wirkung je nach Leber- sowie Nierenfunktion und Körpergewicht variiert. Trotzdem wird eine orale Aufnahme zwischen 0,5 mg/kg und 0,8 mg/kg als generell fatal eingeordnet. Für den Tod eines durchschnittlichen Mannes mit einem Gewicht von 85,2 kg wären nur 68,16 mg Colchicin nötig.</w:t>
      </w:r>
    </w:p>
    <w:p w14:paraId="7FF431D1" w14:textId="77777777" w:rsidR="00AF6ABD" w:rsidRPr="00AF6ABD" w:rsidRDefault="00AF6ABD" w:rsidP="00AF6ABD">
      <w:r w:rsidRPr="00AF6ABD">
        <w:t>Bei der Erstellung von </w:t>
      </w:r>
      <w:hyperlink r:id="rId16" w:history="1">
        <w:r w:rsidRPr="00AF6ABD">
          <w:rPr>
            <w:rStyle w:val="Hyperlink"/>
          </w:rPr>
          <w:t>Karyogrammen</w:t>
        </w:r>
      </w:hyperlink>
      <w:r w:rsidRPr="00AF6ABD">
        <w:t> wird Colchicin eingesetzt, um die Mitose in der Metaphase zu stoppen und so </w:t>
      </w:r>
      <w:hyperlink r:id="rId17" w:tooltip="Chromosom" w:history="1">
        <w:r w:rsidRPr="00AF6ABD">
          <w:rPr>
            <w:rStyle w:val="Hyperlink"/>
          </w:rPr>
          <w:t>Chromosomen</w:t>
        </w:r>
      </w:hyperlink>
      <w:r w:rsidRPr="00AF6ABD">
        <w:t> zu gewinnen, die sich </w:t>
      </w:r>
      <w:hyperlink r:id="rId18" w:tooltip="Lichtmikroskop" w:history="1">
        <w:r w:rsidRPr="00AF6ABD">
          <w:rPr>
            <w:rStyle w:val="Hyperlink"/>
          </w:rPr>
          <w:t>lichtmikroskopisch</w:t>
        </w:r>
      </w:hyperlink>
      <w:r w:rsidRPr="00AF6ABD">
        <w:t> gut beurteilen lassen.</w:t>
      </w:r>
    </w:p>
    <w:p w14:paraId="56280CEB" w14:textId="77777777" w:rsidR="00AF6ABD" w:rsidRPr="00AF6ABD" w:rsidRDefault="00AF6ABD" w:rsidP="00AF6ABD">
      <w:r w:rsidRPr="00AF6ABD">
        <w:t xml:space="preserve">Für das „Gichttherapeutikum“ Colchicin finden sich zunehmend Hinweise für erfolgreiche Anwendungen bei einer Vielzahl weiterer </w:t>
      </w:r>
      <w:proofErr w:type="gramStart"/>
      <w:r w:rsidRPr="00AF6ABD">
        <w:t>ganz unterschiedlicher</w:t>
      </w:r>
      <w:proofErr w:type="gramEnd"/>
      <w:r w:rsidRPr="00AF6ABD">
        <w:t xml:space="preserve"> Krankheitsbilder.</w:t>
      </w:r>
      <w:hyperlink r:id="rId19" w:anchor="cite_note-lange-24" w:history="1">
        <w:r w:rsidRPr="00AF6ABD">
          <w:rPr>
            <w:rStyle w:val="Hyperlink"/>
            <w:vertAlign w:val="superscript"/>
          </w:rPr>
          <w:t>[24]</w:t>
        </w:r>
      </w:hyperlink>
    </w:p>
    <w:p w14:paraId="59848616" w14:textId="77777777" w:rsidR="00AF6ABD" w:rsidRPr="00AF6ABD" w:rsidRDefault="00AF6ABD" w:rsidP="00AF6ABD">
      <w:r w:rsidRPr="00AF6ABD">
        <w:t>In entsprechender </w:t>
      </w:r>
      <w:hyperlink r:id="rId20" w:tooltip="Dosis" w:history="1">
        <w:r w:rsidRPr="00AF6ABD">
          <w:rPr>
            <w:rStyle w:val="Hyperlink"/>
          </w:rPr>
          <w:t>Dosis</w:t>
        </w:r>
      </w:hyperlink>
      <w:r w:rsidRPr="00AF6ABD">
        <w:t> eingenommen, werden im Körper Zellteilungsprozesse verhindert. Dadurch kommt es überall im Körper zur Bildung nichtfunktionsfähiger Zellen, deren Beseitigung das Immunsystem überlastet. Dies führt zu schweren </w:t>
      </w:r>
      <w:hyperlink r:id="rId21" w:tooltip="Vergiftung" w:history="1">
        <w:r w:rsidRPr="00AF6ABD">
          <w:rPr>
            <w:rStyle w:val="Hyperlink"/>
          </w:rPr>
          <w:t>Vergiftungserscheinungen</w:t>
        </w:r>
      </w:hyperlink>
      <w:r w:rsidRPr="00AF6ABD">
        <w:t> und kann lebensgefährlich sein.</w:t>
      </w:r>
    </w:p>
    <w:p w14:paraId="31FED2A8" w14:textId="26FD06E8" w:rsidR="00352316" w:rsidRPr="00F730FA" w:rsidRDefault="00F730FA">
      <w:pPr>
        <w:rPr>
          <w:lang w:val="it-IT"/>
        </w:rPr>
      </w:pPr>
      <w:r w:rsidRPr="00F730FA">
        <w:rPr>
          <w:lang w:val="it-IT"/>
        </w:rPr>
        <w:t xml:space="preserve">Quelle: </w:t>
      </w:r>
      <w:r w:rsidRPr="00F730FA">
        <w:rPr>
          <w:lang w:val="it-IT"/>
        </w:rPr>
        <w:t>https://de.wikipedia.org/wiki/Colchicin#</w:t>
      </w:r>
    </w:p>
    <w:sectPr w:rsidR="00352316" w:rsidRPr="00F730FA" w:rsidSect="001E0580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E453" w14:textId="77777777" w:rsidR="00516CB2" w:rsidRDefault="00516CB2" w:rsidP="001E0580">
      <w:pPr>
        <w:spacing w:after="0" w:line="240" w:lineRule="auto"/>
      </w:pPr>
      <w:r>
        <w:separator/>
      </w:r>
    </w:p>
  </w:endnote>
  <w:endnote w:type="continuationSeparator" w:id="0">
    <w:p w14:paraId="6897D496" w14:textId="77777777" w:rsidR="00516CB2" w:rsidRDefault="00516CB2" w:rsidP="001E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E067" w14:textId="77777777" w:rsidR="00516CB2" w:rsidRDefault="00516CB2" w:rsidP="001E0580">
      <w:pPr>
        <w:spacing w:after="0" w:line="240" w:lineRule="auto"/>
      </w:pPr>
      <w:r>
        <w:separator/>
      </w:r>
    </w:p>
  </w:footnote>
  <w:footnote w:type="continuationSeparator" w:id="0">
    <w:p w14:paraId="0466113A" w14:textId="77777777" w:rsidR="00516CB2" w:rsidRDefault="00516CB2" w:rsidP="001E0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0"/>
    <w:rsid w:val="00121DB0"/>
    <w:rsid w:val="001E0580"/>
    <w:rsid w:val="00352316"/>
    <w:rsid w:val="00516CB2"/>
    <w:rsid w:val="0057359C"/>
    <w:rsid w:val="00625622"/>
    <w:rsid w:val="009404FB"/>
    <w:rsid w:val="00AF6ABD"/>
    <w:rsid w:val="00CC4106"/>
    <w:rsid w:val="00DD3997"/>
    <w:rsid w:val="00F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8C0C66"/>
  <w15:chartTrackingRefBased/>
  <w15:docId w15:val="{78D9EC1A-F23F-479C-9BC5-FCAE353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1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1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1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1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1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1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1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1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1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1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1D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1D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D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1D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1D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1D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1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1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1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1D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1D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1D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1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1D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1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C41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10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E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580"/>
  </w:style>
  <w:style w:type="paragraph" w:styleId="Fuzeile">
    <w:name w:val="footer"/>
    <w:basedOn w:val="Standard"/>
    <w:link w:val="FuzeileZchn"/>
    <w:uiPriority w:val="99"/>
    <w:unhideWhenUsed/>
    <w:rsid w:val="001E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lkaloide" TargetMode="External"/><Relationship Id="rId13" Type="http://schemas.openxmlformats.org/officeDocument/2006/relationships/hyperlink" Target="https://www.google.com/search?cs=0&amp;sca_esv=107875cc47e6417b&amp;sxsrf=AE3TifM4QbwOKF0hYrCSXxhbD2roRBXgVg%3A1756887036155&amp;q=Staubbl%C3%A4tter&amp;sa=X&amp;ved=2ahUKEwjhg7GdkryPAxXX7rsIHUCnOVUQxccNegQIAxAB&amp;mstk=AUtExfC2v6ZMt12Dvunoem8_5xZJwS8yAmeUXMsToMjkxnvlVI14Ou5zEiBoIyMcgsxRugX4zGb7lqUTY8UyWUmgiZZliBOcr6OnHkyGuoLBgcvyxazRTY1wNiJgaYEzzSD5gkc15Oa9fWAryK1AtgeD_ri3Z5MmW_ei9Dc1f6eGlpEczhMueRM2s6bN5eWUIVMPFEuLOxpEC4XsvBifsrAd-i4l_xbafeI16s6J_VNrTihIlzI7s91p_CGvcC4fqcF6otW3M6Ar9lnJXtqcoVD21teC&amp;csui=3" TargetMode="External"/><Relationship Id="rId18" Type="http://schemas.openxmlformats.org/officeDocument/2006/relationships/hyperlink" Target="https://de.wikipedia.org/wiki/Lichtmikrosko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.wikipedia.org/wiki/Vergiftung" TargetMode="External"/><Relationship Id="rId7" Type="http://schemas.openxmlformats.org/officeDocument/2006/relationships/hyperlink" Target="https://de.wikipedia.org/wiki/Toxin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de.wikipedia.org/wiki/Chromos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.wikipedia.org/wiki/Karyogramm" TargetMode="External"/><Relationship Id="rId20" Type="http://schemas.openxmlformats.org/officeDocument/2006/relationships/hyperlink" Target="https://de.wikipedia.org/wiki/Dosi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e.wikipedia.org/wiki/Herbstzeitlos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search?cs=0&amp;sca_esv=107875cc47e6417b&amp;sxsrf=AE3TifM4QbwOKF0hYrCSXxhbD2roRBXgVg%3A1756887036155&amp;q=Colchicin&amp;sa=X&amp;ved=2ahUKEwjhg7GdkryPAxXX7rsIHUCnOVUQxccNegQIBRAC&amp;mstk=AUtExfC2v6ZMt12Dvunoem8_5xZJwS8yAmeUXMsToMjkxnvlVI14Ou5zEiBoIyMcgsxRugX4zGb7lqUTY8UyWUmgiZZliBOcr6OnHkyGuoLBgcvyxazRTY1wNiJgaYEzzSD5gkc15Oa9fWAryK1AtgeD_ri3Z5MmW_ei9Dc1f6eGlpEczhMueRM2s6bN5eWUIVMPFEuLOxpEC4XsvBifsrAd-i4l_xbafeI16s6J_VNrTihIlzI7s91p_CGvcC4fqcF6otW3M6Ar9lnJXtqcoVD21teC&amp;csui=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.wikipedia.org/wiki/Mutagen" TargetMode="External"/><Relationship Id="rId19" Type="http://schemas.openxmlformats.org/officeDocument/2006/relationships/hyperlink" Target="https://de.wikipedia.org/wiki/Colchic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.wikipedia.org/w/index.php?title=Colchicin-Alkaloide&amp;action=edit&amp;redlink=1" TargetMode="External"/><Relationship Id="rId14" Type="http://schemas.openxmlformats.org/officeDocument/2006/relationships/hyperlink" Target="https://www.google.com/search?cs=0&amp;sca_esv=107875cc47e6417b&amp;sxsrf=AE3TifM4QbwOKF0hYrCSXxhbD2roRBXgVg%3A1756887036155&amp;q=hochgiftig&amp;sa=X&amp;ved=2ahUKEwjhg7GdkryPAxXX7rsIHUCnOVUQxccNegQIBRAB&amp;mstk=AUtExfC2v6ZMt12Dvunoem8_5xZJwS8yAmeUXMsToMjkxnvlVI14Ou5zEiBoIyMcgsxRugX4zGb7lqUTY8UyWUmgiZZliBOcr6OnHkyGuoLBgcvyxazRTY1wNiJgaYEzzSD5gkc15Oa9fWAryK1AtgeD_ri3Z5MmW_ei9Dc1f6eGlpEczhMueRM2s6bN5eWUIVMPFEuLOxpEC4XsvBifsrAd-i4l_xbafeI16s6J_VNrTihIlzI7s91p_CGvcC4fqcF6otW3M6Ar9lnJXtqcoVD21teC&amp;csui=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8</cp:revision>
  <cp:lastPrinted>2025-09-03T08:19:00Z</cp:lastPrinted>
  <dcterms:created xsi:type="dcterms:W3CDTF">2025-09-03T08:05:00Z</dcterms:created>
  <dcterms:modified xsi:type="dcterms:W3CDTF">2025-09-03T08:19:00Z</dcterms:modified>
</cp:coreProperties>
</file>