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17C4" w14:textId="6D38C365" w:rsidR="00955393" w:rsidRPr="00955393" w:rsidRDefault="00955393" w:rsidP="00955393">
      <w:r w:rsidRPr="00955393">
        <w:t>Botulinumtoxin (BTX), auch Botulinum-Neurotoxin (BoNT), Botox (umgangssprachlich), Botulismustoxin, Botulinustoxin, Botulin ist ein Sammelbegriff für mehrere sehr ähnliche </w:t>
      </w:r>
      <w:hyperlink r:id="rId4" w:tooltip="Neurotoxin" w:history="1">
        <w:r w:rsidRPr="00955393">
          <w:rPr>
            <w:rStyle w:val="Hyperlink"/>
          </w:rPr>
          <w:t>neurotoxische</w:t>
        </w:r>
      </w:hyperlink>
      <w:r w:rsidRPr="00955393">
        <w:t> </w:t>
      </w:r>
      <w:hyperlink r:id="rId5" w:tooltip="Protein" w:history="1">
        <w:r w:rsidRPr="00955393">
          <w:rPr>
            <w:rStyle w:val="Hyperlink"/>
          </w:rPr>
          <w:t>Proteine</w:t>
        </w:r>
      </w:hyperlink>
      <w:r w:rsidRPr="00955393">
        <w:t>. Die Neurotoxine werden von verschiedenen Stämmen der </w:t>
      </w:r>
      <w:hyperlink r:id="rId6" w:tooltip="Bakterien" w:history="1">
        <w:r w:rsidRPr="00955393">
          <w:rPr>
            <w:rStyle w:val="Hyperlink"/>
          </w:rPr>
          <w:t>Bakterienspezies</w:t>
        </w:r>
      </w:hyperlink>
      <w:r w:rsidRPr="00955393">
        <w:t> </w:t>
      </w:r>
      <w:hyperlink r:id="rId7" w:tooltip="Clostridium botulinum" w:history="1">
        <w:r w:rsidRPr="00955393">
          <w:rPr>
            <w:rStyle w:val="Hyperlink"/>
          </w:rPr>
          <w:t>Clostridium botulinum</w:t>
        </w:r>
      </w:hyperlink>
      <w:r w:rsidRPr="00955393">
        <w:t>, gebildet.</w:t>
      </w:r>
    </w:p>
    <w:p w14:paraId="3B8B76D2" w14:textId="444142E0" w:rsidR="00955393" w:rsidRPr="00955393" w:rsidRDefault="00955393" w:rsidP="00955393">
      <w:r w:rsidRPr="00955393">
        <w:t xml:space="preserve">Die Wirkung dieser Proteine beruht auf der </w:t>
      </w:r>
      <w:r w:rsidRPr="00955393">
        <w:rPr>
          <w:b/>
          <w:bCs/>
        </w:rPr>
        <w:t>Hemmung der </w:t>
      </w:r>
      <w:hyperlink r:id="rId8" w:tooltip="Erregungsübertragung" w:history="1">
        <w:r w:rsidRPr="00955393">
          <w:rPr>
            <w:rStyle w:val="Hyperlink"/>
            <w:b/>
            <w:bCs/>
          </w:rPr>
          <w:t>Erregungsübertragung</w:t>
        </w:r>
      </w:hyperlink>
      <w:r w:rsidRPr="00955393">
        <w:t> von Nervenzellen, was neben Störungen des </w:t>
      </w:r>
      <w:hyperlink r:id="rId9" w:tooltip="Vegetatives Nervensystem" w:history="1">
        <w:r w:rsidRPr="00955393">
          <w:rPr>
            <w:rStyle w:val="Hyperlink"/>
          </w:rPr>
          <w:t>vegetativen Nervensystems</w:t>
        </w:r>
      </w:hyperlink>
      <w:r w:rsidRPr="00955393">
        <w:t> insbesondere eine </w:t>
      </w:r>
      <w:hyperlink r:id="rId10" w:tooltip="Muskelhypotonie" w:history="1">
        <w:r w:rsidRPr="00955393">
          <w:rPr>
            <w:rStyle w:val="Hyperlink"/>
          </w:rPr>
          <w:t>Muskelschwäche</w:t>
        </w:r>
      </w:hyperlink>
      <w:r w:rsidRPr="00955393">
        <w:t> bis hin zum Stillstand der </w:t>
      </w:r>
      <w:hyperlink r:id="rId11" w:tooltip="Lungenfunktion" w:history="1">
        <w:r w:rsidRPr="00955393">
          <w:rPr>
            <w:rStyle w:val="Hyperlink"/>
          </w:rPr>
          <w:t>Lungenfunktion</w:t>
        </w:r>
      </w:hyperlink>
      <w:r w:rsidRPr="00955393">
        <w:t> zur Folge haben kann. Botulinumtoxin ist für Lebewesen wie den Menschen ein tödliches Gift. Die </w:t>
      </w:r>
      <w:hyperlink r:id="rId12" w:tooltip="LD50" w:history="1">
        <w:r w:rsidRPr="00955393">
          <w:rPr>
            <w:rStyle w:val="Hyperlink"/>
          </w:rPr>
          <w:t>LD50-Werte</w:t>
        </w:r>
      </w:hyperlink>
      <w:r w:rsidRPr="00955393">
        <w:t> für Mäuse betragen 3 </w:t>
      </w:r>
      <w:proofErr w:type="spellStart"/>
      <w:r w:rsidRPr="00955393">
        <w:t>ng</w:t>
      </w:r>
      <w:proofErr w:type="spellEnd"/>
      <w:r w:rsidRPr="00955393">
        <w:t>/kg bei Inhalation</w:t>
      </w:r>
      <w:hyperlink r:id="rId13" w:anchor="cite_note-3" w:history="1">
        <w:r w:rsidRPr="00955393">
          <w:rPr>
            <w:rStyle w:val="Hyperlink"/>
          </w:rPr>
          <w:t>[3]</w:t>
        </w:r>
      </w:hyperlink>
      <w:r w:rsidRPr="00955393">
        <w:t> bis 4 </w:t>
      </w:r>
      <w:proofErr w:type="spellStart"/>
      <w:r w:rsidRPr="00955393">
        <w:t>ng</w:t>
      </w:r>
      <w:proofErr w:type="spellEnd"/>
      <w:r w:rsidRPr="00955393">
        <w:t>/kg bei </w:t>
      </w:r>
      <w:hyperlink r:id="rId14" w:tooltip="Subkutan" w:history="1">
        <w:r w:rsidRPr="00955393">
          <w:rPr>
            <w:rStyle w:val="Hyperlink"/>
          </w:rPr>
          <w:t>subkutaner</w:t>
        </w:r>
      </w:hyperlink>
      <w:r w:rsidRPr="00955393">
        <w:t> Aufnahme.</w:t>
      </w:r>
      <w:hyperlink r:id="rId15" w:anchor="cite_note-PMID3564058-4" w:history="1">
        <w:r w:rsidRPr="00955393">
          <w:rPr>
            <w:rStyle w:val="Hyperlink"/>
          </w:rPr>
          <w:t>[4]</w:t>
        </w:r>
      </w:hyperlink>
    </w:p>
    <w:p w14:paraId="705A2E1A" w14:textId="4BEBBD14" w:rsidR="00955393" w:rsidRPr="00955393" w:rsidRDefault="00955393" w:rsidP="00955393">
      <w:r w:rsidRPr="00955393">
        <w:t xml:space="preserve">Die Vergiftung mit </w:t>
      </w:r>
      <w:proofErr w:type="spellStart"/>
      <w:r w:rsidRPr="00955393">
        <w:t>Botulinustoxinen</w:t>
      </w:r>
      <w:proofErr w:type="spellEnd"/>
      <w:r w:rsidRPr="00955393">
        <w:t xml:space="preserve"> wird </w:t>
      </w:r>
      <w:hyperlink r:id="rId16" w:tooltip="Botulismus" w:history="1">
        <w:r w:rsidRPr="00955393">
          <w:rPr>
            <w:rStyle w:val="Hyperlink"/>
          </w:rPr>
          <w:t>Botulismus</w:t>
        </w:r>
      </w:hyperlink>
      <w:r w:rsidRPr="00955393">
        <w:t> genannt und ist eine gefürchtete </w:t>
      </w:r>
      <w:hyperlink r:id="rId17" w:tooltip="Lebensmittelvergiftung" w:history="1">
        <w:r w:rsidRPr="00955393">
          <w:rPr>
            <w:rStyle w:val="Hyperlink"/>
          </w:rPr>
          <w:t>Lebensmittelvergiftung</w:t>
        </w:r>
      </w:hyperlink>
      <w:r w:rsidRPr="00955393">
        <w:t xml:space="preserve">. Sie kann auch infolge von Darminfektionen und Wundinfektionen mit C. botulinum auftreten. Seit den </w:t>
      </w:r>
      <w:proofErr w:type="gramStart"/>
      <w:r w:rsidRPr="00955393">
        <w:t>1980er-Jahren werden</w:t>
      </w:r>
      <w:proofErr w:type="gramEnd"/>
      <w:r w:rsidRPr="00955393">
        <w:t xml:space="preserve"> die von dem Bakterium </w:t>
      </w:r>
      <w:proofErr w:type="gramStart"/>
      <w:r w:rsidRPr="00955393">
        <w:t>erzeugten</w:t>
      </w:r>
      <w:proofErr w:type="gramEnd"/>
      <w:r w:rsidRPr="00955393">
        <w:t xml:space="preserve"> toxischen Proteine zu medizinischen Zwecken eingesetzt, vorwiegend zur Behandlung neurologischer Bewegungsstörungen</w:t>
      </w:r>
      <w:r>
        <w:t xml:space="preserve">. </w:t>
      </w:r>
      <w:r w:rsidRPr="00955393">
        <w:t>Die Verwendung in der </w:t>
      </w:r>
      <w:hyperlink r:id="rId18" w:tooltip="Schönheitsoperation" w:history="1">
        <w:r w:rsidRPr="00955393">
          <w:rPr>
            <w:rStyle w:val="Hyperlink"/>
          </w:rPr>
          <w:t>kosmetischen Medizin</w:t>
        </w:r>
      </w:hyperlink>
      <w:r w:rsidRPr="00955393">
        <w:t> zur vorübergehenden Abschwächung von Falten (Wirkungsdauer 3–6 Monate) ist in Deutschland seit 1993 zugelassen,</w:t>
      </w:r>
      <w:hyperlink r:id="rId19" w:anchor="cite_note-5" w:history="1">
        <w:r w:rsidRPr="00955393">
          <w:rPr>
            <w:rStyle w:val="Hyperlink"/>
          </w:rPr>
          <w:t>[5]</w:t>
        </w:r>
      </w:hyperlink>
      <w:r w:rsidRPr="00955393">
        <w:t> wird aber aufgrund der dadurch bedingten massiven Zunahme von Tierversuchen heftig kritisiert.</w:t>
      </w:r>
      <w:hyperlink r:id="rId20" w:anchor="cite_note-%C3%84gT-6" w:history="1">
        <w:r w:rsidRPr="00955393">
          <w:rPr>
            <w:rStyle w:val="Hyperlink"/>
          </w:rPr>
          <w:t>[6]</w:t>
        </w:r>
      </w:hyperlink>
      <w:hyperlink r:id="rId21" w:anchor="cite_note-Botrill-7" w:history="1">
        <w:r w:rsidRPr="00955393">
          <w:rPr>
            <w:rStyle w:val="Hyperlink"/>
          </w:rPr>
          <w:t>[7]</w:t>
        </w:r>
      </w:hyperlink>
      <w:hyperlink r:id="rId22" w:anchor="cite_note-PMID15560750-8" w:history="1">
        <w:r w:rsidRPr="00955393">
          <w:rPr>
            <w:rStyle w:val="Hyperlink"/>
          </w:rPr>
          <w:t>[8]</w:t>
        </w:r>
      </w:hyperlink>
      <w:r w:rsidRPr="00955393">
        <w:t> Außerdem besteht das Risiko gravierender Nervenschäden ohne medizinische Notwendigkeit für den Eingriff.</w:t>
      </w:r>
    </w:p>
    <w:p w14:paraId="78796C4B" w14:textId="77777777" w:rsidR="00955393" w:rsidRPr="00955393" w:rsidRDefault="00955393" w:rsidP="00955393"/>
    <w:sectPr w:rsidR="00955393" w:rsidRPr="009553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93"/>
    <w:rsid w:val="00955393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50D55"/>
  <w15:chartTrackingRefBased/>
  <w15:docId w15:val="{62A54642-C492-49E3-ADBA-47A20737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3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53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53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53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53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53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53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53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53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53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53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5539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Erregungs%C3%BCbertragung" TargetMode="External"/><Relationship Id="rId13" Type="http://schemas.openxmlformats.org/officeDocument/2006/relationships/hyperlink" Target="https://de.wikipedia.org/wiki/Botulinumtoxin" TargetMode="External"/><Relationship Id="rId18" Type="http://schemas.openxmlformats.org/officeDocument/2006/relationships/hyperlink" Target="https://de.wikipedia.org/wiki/Sch%C3%B6nheitsoper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e.wikipedia.org/wiki/Botulinumtoxin" TargetMode="External"/><Relationship Id="rId7" Type="http://schemas.openxmlformats.org/officeDocument/2006/relationships/hyperlink" Target="https://de.wikipedia.org/wiki/Clostridium_botulinum" TargetMode="External"/><Relationship Id="rId12" Type="http://schemas.openxmlformats.org/officeDocument/2006/relationships/hyperlink" Target="https://de.wikipedia.org/wiki/LD50" TargetMode="External"/><Relationship Id="rId17" Type="http://schemas.openxmlformats.org/officeDocument/2006/relationships/hyperlink" Target="https://de.wikipedia.org/wiki/Lebensmittelvergiftu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Botulismus" TargetMode="External"/><Relationship Id="rId20" Type="http://schemas.openxmlformats.org/officeDocument/2006/relationships/hyperlink" Target="https://de.wikipedia.org/wiki/Botulinumtoxin" TargetMode="External"/><Relationship Id="rId1" Type="http://schemas.openxmlformats.org/officeDocument/2006/relationships/styles" Target="styles.xml"/><Relationship Id="rId6" Type="http://schemas.openxmlformats.org/officeDocument/2006/relationships/hyperlink" Target="https://de.wikipedia.org/wiki/Bakterien" TargetMode="External"/><Relationship Id="rId11" Type="http://schemas.openxmlformats.org/officeDocument/2006/relationships/hyperlink" Target="https://de.wikipedia.org/wiki/Lungenfunktio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e.wikipedia.org/wiki/Protein" TargetMode="External"/><Relationship Id="rId15" Type="http://schemas.openxmlformats.org/officeDocument/2006/relationships/hyperlink" Target="https://de.wikipedia.org/wiki/Botulinumtoxi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.wikipedia.org/wiki/Muskelhypotonie" TargetMode="External"/><Relationship Id="rId19" Type="http://schemas.openxmlformats.org/officeDocument/2006/relationships/hyperlink" Target="https://de.wikipedia.org/wiki/Botulinumtoxin" TargetMode="External"/><Relationship Id="rId4" Type="http://schemas.openxmlformats.org/officeDocument/2006/relationships/hyperlink" Target="https://de.wikipedia.org/wiki/Neurotoxin" TargetMode="External"/><Relationship Id="rId9" Type="http://schemas.openxmlformats.org/officeDocument/2006/relationships/hyperlink" Target="https://de.wikipedia.org/wiki/Vegetatives_Nervensystem" TargetMode="External"/><Relationship Id="rId14" Type="http://schemas.openxmlformats.org/officeDocument/2006/relationships/hyperlink" Target="https://de.wikipedia.org/wiki/Subkutan" TargetMode="External"/><Relationship Id="rId22" Type="http://schemas.openxmlformats.org/officeDocument/2006/relationships/hyperlink" Target="https://de.wikipedia.org/wiki/Botulinumtox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Steiger</dc:creator>
  <cp:keywords/>
  <dc:description/>
  <cp:lastModifiedBy>Rainer Steiger</cp:lastModifiedBy>
  <cp:revision>1</cp:revision>
  <dcterms:created xsi:type="dcterms:W3CDTF">2025-11-04T12:35:00Z</dcterms:created>
  <dcterms:modified xsi:type="dcterms:W3CDTF">2025-11-04T12:40:00Z</dcterms:modified>
</cp:coreProperties>
</file>